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FDE6014" w14:textId="771427A7" w:rsidR="00AA6F4D" w:rsidRPr="00C909FF" w:rsidRDefault="000539AC" w:rsidP="0021114E">
      <w:pPr>
        <w:pStyle w:val="LGAItemNoHeading"/>
        <w:spacing w:before="240"/>
        <w:rPr>
          <w:rFonts w:ascii="Arial" w:hAnsi="Arial" w:cs="Arial"/>
          <w:sz w:val="28"/>
          <w:szCs w:val="28"/>
        </w:rPr>
      </w:pPr>
      <w:r>
        <w:rPr>
          <w:rFonts w:ascii="Arial" w:hAnsi="Arial" w:cs="Arial"/>
          <w:sz w:val="28"/>
          <w:szCs w:val="28"/>
        </w:rPr>
        <w:t>Productivity p</w:t>
      </w:r>
      <w:r w:rsidR="005D7C41">
        <w:rPr>
          <w:rFonts w:ascii="Arial" w:hAnsi="Arial" w:cs="Arial"/>
          <w:sz w:val="28"/>
          <w:szCs w:val="28"/>
        </w:rPr>
        <w:t>rogramme</w:t>
      </w:r>
      <w:r w:rsidR="009E50B7">
        <w:rPr>
          <w:rFonts w:ascii="Arial" w:hAnsi="Arial" w:cs="Arial"/>
          <w:sz w:val="28"/>
          <w:szCs w:val="28"/>
        </w:rPr>
        <w:t xml:space="preserve"> </w:t>
      </w:r>
    </w:p>
    <w:p w14:paraId="01189E6F" w14:textId="77777777" w:rsidR="0021114E" w:rsidRPr="00C909FF" w:rsidRDefault="0021114E" w:rsidP="0021114E">
      <w:pPr>
        <w:pStyle w:val="MainText"/>
        <w:spacing w:line="240" w:lineRule="auto"/>
        <w:rPr>
          <w:rFonts w:ascii="Arial" w:hAnsi="Arial" w:cs="Arial"/>
          <w:b/>
          <w:szCs w:val="22"/>
        </w:rPr>
      </w:pPr>
      <w:r w:rsidRPr="00C909FF">
        <w:rPr>
          <w:rFonts w:ascii="Arial" w:hAnsi="Arial" w:cs="Arial"/>
          <w:b/>
          <w:szCs w:val="22"/>
        </w:rPr>
        <w:t>Purpose</w:t>
      </w:r>
      <w:r w:rsidR="004B0FD9" w:rsidRPr="00C909FF">
        <w:rPr>
          <w:rFonts w:ascii="Arial" w:hAnsi="Arial" w:cs="Arial"/>
          <w:b/>
          <w:szCs w:val="22"/>
        </w:rPr>
        <w:t xml:space="preserve"> </w:t>
      </w:r>
    </w:p>
    <w:p w14:paraId="2882C086" w14:textId="77777777" w:rsidR="00D40BDF" w:rsidRPr="00C909FF" w:rsidRDefault="00D40BDF" w:rsidP="0021114E">
      <w:pPr>
        <w:pStyle w:val="MainText"/>
        <w:spacing w:line="240" w:lineRule="auto"/>
        <w:rPr>
          <w:rFonts w:ascii="Arial" w:hAnsi="Arial" w:cs="Arial"/>
          <w:b/>
          <w:szCs w:val="22"/>
        </w:rPr>
      </w:pPr>
    </w:p>
    <w:p w14:paraId="21E4F3F5" w14:textId="5937EAEF" w:rsidR="009D4F6A" w:rsidRDefault="00B618C3" w:rsidP="009D4F6A">
      <w:pPr>
        <w:pStyle w:val="MainText"/>
        <w:spacing w:line="240" w:lineRule="auto"/>
        <w:rPr>
          <w:rFonts w:ascii="Arial" w:hAnsi="Arial" w:cs="Arial"/>
          <w:szCs w:val="22"/>
        </w:rPr>
      </w:pPr>
      <w:r>
        <w:rPr>
          <w:rFonts w:ascii="Arial" w:hAnsi="Arial" w:cs="Arial"/>
          <w:szCs w:val="22"/>
        </w:rPr>
        <w:t xml:space="preserve">This report </w:t>
      </w:r>
      <w:r w:rsidR="00186397">
        <w:rPr>
          <w:rFonts w:ascii="Arial" w:hAnsi="Arial" w:cs="Arial"/>
          <w:szCs w:val="22"/>
        </w:rPr>
        <w:t xml:space="preserve">provides </w:t>
      </w:r>
      <w:r w:rsidR="00D40BDF" w:rsidRPr="00C909FF">
        <w:rPr>
          <w:rFonts w:ascii="Arial" w:hAnsi="Arial" w:cs="Arial"/>
          <w:szCs w:val="22"/>
        </w:rPr>
        <w:t xml:space="preserve">the Board </w:t>
      </w:r>
      <w:r w:rsidR="00186397">
        <w:rPr>
          <w:rFonts w:ascii="Arial" w:hAnsi="Arial" w:cs="Arial"/>
          <w:szCs w:val="22"/>
        </w:rPr>
        <w:t>with the business/work plan fo</w:t>
      </w:r>
      <w:r w:rsidR="000539AC">
        <w:rPr>
          <w:rFonts w:ascii="Arial" w:hAnsi="Arial" w:cs="Arial"/>
          <w:szCs w:val="22"/>
        </w:rPr>
        <w:t>r the productivity team for 2019/20</w:t>
      </w:r>
      <w:r w:rsidR="00186397">
        <w:rPr>
          <w:rFonts w:ascii="Arial" w:hAnsi="Arial" w:cs="Arial"/>
          <w:szCs w:val="22"/>
        </w:rPr>
        <w:t>.</w:t>
      </w:r>
      <w:r w:rsidR="008F1A87">
        <w:rPr>
          <w:rFonts w:ascii="Arial" w:hAnsi="Arial" w:cs="Arial"/>
          <w:szCs w:val="22"/>
        </w:rPr>
        <w:t xml:space="preserve"> </w:t>
      </w:r>
      <w:r w:rsidR="007979FC" w:rsidRPr="000539AC">
        <w:rPr>
          <w:rFonts w:ascii="Arial" w:hAnsi="Arial" w:cs="Arial"/>
          <w:b/>
          <w:szCs w:val="22"/>
        </w:rPr>
        <w:t>Appendix A</w:t>
      </w:r>
      <w:r w:rsidR="007979FC">
        <w:rPr>
          <w:rFonts w:ascii="Arial" w:hAnsi="Arial" w:cs="Arial"/>
          <w:szCs w:val="22"/>
        </w:rPr>
        <w:t xml:space="preserve"> </w:t>
      </w:r>
      <w:r w:rsidR="007979FC" w:rsidRPr="003356CE">
        <w:rPr>
          <w:rFonts w:ascii="Arial" w:hAnsi="Arial" w:cs="Arial"/>
          <w:szCs w:val="22"/>
        </w:rPr>
        <w:t xml:space="preserve">provides a summary of the </w:t>
      </w:r>
      <w:r w:rsidR="009D4F6A" w:rsidRPr="003356CE">
        <w:rPr>
          <w:rFonts w:ascii="Arial" w:hAnsi="Arial" w:cs="Arial"/>
          <w:szCs w:val="22"/>
        </w:rPr>
        <w:t>business/work plan for 2019</w:t>
      </w:r>
      <w:r w:rsidR="009D4F6A">
        <w:rPr>
          <w:rFonts w:ascii="Arial" w:hAnsi="Arial" w:cs="Arial"/>
          <w:szCs w:val="22"/>
        </w:rPr>
        <w:t>/20</w:t>
      </w:r>
      <w:r w:rsidR="009D4F6A" w:rsidRPr="003356CE">
        <w:rPr>
          <w:rFonts w:ascii="Arial" w:hAnsi="Arial" w:cs="Arial"/>
          <w:szCs w:val="22"/>
        </w:rPr>
        <w:t>.</w:t>
      </w:r>
      <w:r w:rsidR="009D4F6A">
        <w:rPr>
          <w:rFonts w:ascii="Arial" w:hAnsi="Arial" w:cs="Arial"/>
          <w:szCs w:val="22"/>
        </w:rPr>
        <w:t xml:space="preserve">  </w:t>
      </w:r>
    </w:p>
    <w:p w14:paraId="331E7F42" w14:textId="77777777" w:rsidR="007979FC" w:rsidRPr="00C909FF" w:rsidRDefault="007979FC" w:rsidP="007979FC">
      <w:pPr>
        <w:pStyle w:val="MainText"/>
        <w:spacing w:line="240" w:lineRule="auto"/>
        <w:rPr>
          <w:rFonts w:ascii="Arial" w:hAnsi="Arial" w:cs="Arial"/>
          <w:szCs w:val="22"/>
        </w:rPr>
      </w:pPr>
    </w:p>
    <w:p w14:paraId="7AEB077C" w14:textId="77777777" w:rsidR="00AA6F4D" w:rsidRPr="00C909FF" w:rsidRDefault="00AA6F4D" w:rsidP="0021114E">
      <w:pPr>
        <w:pStyle w:val="MainText"/>
        <w:spacing w:line="240" w:lineRule="auto"/>
        <w:rPr>
          <w:rFonts w:ascii="Arial" w:hAnsi="Arial" w:cs="Arial"/>
          <w:szCs w:val="22"/>
        </w:rPr>
      </w:pPr>
    </w:p>
    <w:tbl>
      <w:tblPr>
        <w:tblW w:w="0" w:type="auto"/>
        <w:tblBorders>
          <w:top w:val="single" w:sz="4" w:space="0" w:color="auto"/>
          <w:left w:val="single" w:sz="4" w:space="0" w:color="auto"/>
          <w:bottom w:val="single" w:sz="4" w:space="0" w:color="auto"/>
          <w:right w:val="single" w:sz="4" w:space="0" w:color="auto"/>
        </w:tblBorders>
        <w:tblLayout w:type="fixed"/>
        <w:tblCellMar>
          <w:left w:w="85" w:type="dxa"/>
          <w:right w:w="85" w:type="dxa"/>
        </w:tblCellMar>
        <w:tblLook w:val="0000" w:firstRow="0" w:lastRow="0" w:firstColumn="0" w:lastColumn="0" w:noHBand="0" w:noVBand="0"/>
      </w:tblPr>
      <w:tblGrid>
        <w:gridCol w:w="9157"/>
      </w:tblGrid>
      <w:tr w:rsidR="000C3360" w:rsidRPr="00C909FF" w14:paraId="6ADAC162" w14:textId="77777777">
        <w:tc>
          <w:tcPr>
            <w:tcW w:w="9157" w:type="dxa"/>
          </w:tcPr>
          <w:p w14:paraId="258B2ABE" w14:textId="16562556" w:rsidR="000C3360" w:rsidRPr="00C909FF" w:rsidRDefault="000C3360" w:rsidP="0021114E">
            <w:pPr>
              <w:pStyle w:val="MainText"/>
              <w:spacing w:line="240" w:lineRule="auto"/>
              <w:rPr>
                <w:rFonts w:ascii="Arial" w:hAnsi="Arial" w:cs="Arial"/>
                <w:b/>
                <w:szCs w:val="22"/>
              </w:rPr>
            </w:pPr>
          </w:p>
          <w:p w14:paraId="66F376E4" w14:textId="740CA493" w:rsidR="000C3360" w:rsidRPr="00C909FF" w:rsidRDefault="000C3360" w:rsidP="0021114E">
            <w:pPr>
              <w:pStyle w:val="MainText"/>
              <w:spacing w:line="240" w:lineRule="auto"/>
              <w:rPr>
                <w:rFonts w:ascii="Arial" w:hAnsi="Arial" w:cs="Arial"/>
                <w:b/>
                <w:szCs w:val="22"/>
              </w:rPr>
            </w:pPr>
            <w:r w:rsidRPr="00C909FF">
              <w:rPr>
                <w:rFonts w:ascii="Arial" w:hAnsi="Arial" w:cs="Arial"/>
                <w:b/>
                <w:szCs w:val="22"/>
              </w:rPr>
              <w:t>Recommendation</w:t>
            </w:r>
            <w:r w:rsidR="00CE3786">
              <w:rPr>
                <w:rFonts w:ascii="Arial" w:hAnsi="Arial" w:cs="Arial"/>
                <w:b/>
                <w:szCs w:val="22"/>
              </w:rPr>
              <w:t>s</w:t>
            </w:r>
          </w:p>
          <w:p w14:paraId="2524E7B0" w14:textId="77777777" w:rsidR="0021114E" w:rsidRPr="00C909FF" w:rsidRDefault="0021114E" w:rsidP="0021114E">
            <w:pPr>
              <w:pStyle w:val="MainText"/>
              <w:spacing w:line="240" w:lineRule="auto"/>
              <w:rPr>
                <w:rFonts w:ascii="Arial" w:hAnsi="Arial" w:cs="Arial"/>
                <w:szCs w:val="22"/>
              </w:rPr>
            </w:pPr>
          </w:p>
          <w:p w14:paraId="0C257AD0" w14:textId="5C46FE71" w:rsidR="009B5BA4" w:rsidRDefault="00CE3786" w:rsidP="00D40BDF">
            <w:pPr>
              <w:pStyle w:val="MainText"/>
              <w:spacing w:line="240" w:lineRule="auto"/>
              <w:rPr>
                <w:rFonts w:ascii="Arial" w:hAnsi="Arial" w:cs="Arial"/>
                <w:szCs w:val="22"/>
              </w:rPr>
            </w:pPr>
            <w:r>
              <w:rPr>
                <w:rFonts w:ascii="Arial" w:hAnsi="Arial" w:cs="Arial"/>
                <w:szCs w:val="22"/>
              </w:rPr>
              <w:t xml:space="preserve">That </w:t>
            </w:r>
            <w:r w:rsidR="009D4F6A">
              <w:rPr>
                <w:rFonts w:ascii="Arial" w:hAnsi="Arial" w:cs="Arial"/>
                <w:szCs w:val="22"/>
              </w:rPr>
              <w:t>memb</w:t>
            </w:r>
            <w:r>
              <w:rPr>
                <w:rFonts w:ascii="Arial" w:hAnsi="Arial" w:cs="Arial"/>
                <w:szCs w:val="22"/>
              </w:rPr>
              <w:t>ers of the</w:t>
            </w:r>
            <w:r w:rsidR="009B5BA4">
              <w:rPr>
                <w:rFonts w:ascii="Arial" w:hAnsi="Arial" w:cs="Arial"/>
                <w:szCs w:val="22"/>
              </w:rPr>
              <w:t xml:space="preserve"> Improvement and Innovation Board</w:t>
            </w:r>
            <w:r w:rsidR="009D4F6A">
              <w:rPr>
                <w:rFonts w:ascii="Arial" w:hAnsi="Arial" w:cs="Arial"/>
                <w:szCs w:val="22"/>
              </w:rPr>
              <w:t>:</w:t>
            </w:r>
          </w:p>
          <w:p w14:paraId="399C8707" w14:textId="77777777" w:rsidR="009B5BA4" w:rsidRDefault="009B5BA4" w:rsidP="009B5BA4">
            <w:pPr>
              <w:pStyle w:val="MainText"/>
              <w:spacing w:line="240" w:lineRule="auto"/>
              <w:rPr>
                <w:rFonts w:ascii="Arial" w:hAnsi="Arial" w:cs="Arial"/>
                <w:szCs w:val="22"/>
              </w:rPr>
            </w:pPr>
          </w:p>
          <w:p w14:paraId="44F4E40B" w14:textId="5A869907" w:rsidR="00D40BDF" w:rsidRDefault="00186397" w:rsidP="009B5BA4">
            <w:pPr>
              <w:pStyle w:val="MainText"/>
              <w:numPr>
                <w:ilvl w:val="0"/>
                <w:numId w:val="20"/>
              </w:numPr>
              <w:spacing w:line="240" w:lineRule="auto"/>
              <w:rPr>
                <w:rFonts w:ascii="Arial" w:hAnsi="Arial" w:cs="Arial"/>
                <w:szCs w:val="22"/>
              </w:rPr>
            </w:pPr>
            <w:r>
              <w:rPr>
                <w:rFonts w:ascii="Arial" w:hAnsi="Arial" w:cs="Arial"/>
                <w:szCs w:val="22"/>
              </w:rPr>
              <w:t xml:space="preserve">Note the business/work plan for the productivity </w:t>
            </w:r>
            <w:r w:rsidR="00064AB5">
              <w:rPr>
                <w:rFonts w:ascii="Arial" w:hAnsi="Arial" w:cs="Arial"/>
                <w:szCs w:val="22"/>
              </w:rPr>
              <w:t>t</w:t>
            </w:r>
            <w:r>
              <w:rPr>
                <w:rFonts w:ascii="Arial" w:hAnsi="Arial" w:cs="Arial"/>
                <w:szCs w:val="22"/>
              </w:rPr>
              <w:t>eam for financial year 201</w:t>
            </w:r>
            <w:r w:rsidR="009D4F6A">
              <w:rPr>
                <w:rFonts w:ascii="Arial" w:hAnsi="Arial" w:cs="Arial"/>
                <w:szCs w:val="22"/>
              </w:rPr>
              <w:t>9</w:t>
            </w:r>
            <w:r>
              <w:rPr>
                <w:rFonts w:ascii="Arial" w:hAnsi="Arial" w:cs="Arial"/>
                <w:szCs w:val="22"/>
              </w:rPr>
              <w:t>/</w:t>
            </w:r>
            <w:r w:rsidR="009D4F6A">
              <w:rPr>
                <w:rFonts w:ascii="Arial" w:hAnsi="Arial" w:cs="Arial"/>
                <w:szCs w:val="22"/>
              </w:rPr>
              <w:t>20</w:t>
            </w:r>
            <w:r>
              <w:rPr>
                <w:rFonts w:ascii="Arial" w:hAnsi="Arial" w:cs="Arial"/>
                <w:szCs w:val="22"/>
              </w:rPr>
              <w:t>.</w:t>
            </w:r>
            <w:r w:rsidR="00D40BDF" w:rsidRPr="00C909FF">
              <w:rPr>
                <w:rFonts w:ascii="Arial" w:hAnsi="Arial" w:cs="Arial"/>
                <w:szCs w:val="22"/>
              </w:rPr>
              <w:t xml:space="preserve"> </w:t>
            </w:r>
          </w:p>
          <w:p w14:paraId="6481B737" w14:textId="77777777" w:rsidR="00186397" w:rsidRDefault="00186397" w:rsidP="00186397">
            <w:pPr>
              <w:pStyle w:val="ListParagraph"/>
              <w:rPr>
                <w:rFonts w:ascii="Arial" w:hAnsi="Arial" w:cs="Arial"/>
                <w:szCs w:val="22"/>
              </w:rPr>
            </w:pPr>
          </w:p>
          <w:p w14:paraId="13C415B7" w14:textId="74B78D3A" w:rsidR="00186397" w:rsidRDefault="00186397" w:rsidP="009B5BA4">
            <w:pPr>
              <w:pStyle w:val="MainText"/>
              <w:numPr>
                <w:ilvl w:val="0"/>
                <w:numId w:val="20"/>
              </w:numPr>
              <w:spacing w:line="240" w:lineRule="auto"/>
              <w:rPr>
                <w:rFonts w:ascii="Arial" w:hAnsi="Arial" w:cs="Arial"/>
                <w:szCs w:val="22"/>
              </w:rPr>
            </w:pPr>
            <w:r>
              <w:rPr>
                <w:rFonts w:ascii="Arial" w:hAnsi="Arial" w:cs="Arial"/>
                <w:szCs w:val="22"/>
              </w:rPr>
              <w:t xml:space="preserve">Provide </w:t>
            </w:r>
            <w:r w:rsidRPr="00C909FF">
              <w:rPr>
                <w:rFonts w:ascii="Arial" w:hAnsi="Arial" w:cs="Arial"/>
                <w:szCs w:val="22"/>
              </w:rPr>
              <w:t>such guidance as the Board considers necessary to ensure that the programme meets its objectives</w:t>
            </w:r>
            <w:r>
              <w:rPr>
                <w:rFonts w:ascii="Arial" w:hAnsi="Arial" w:cs="Arial"/>
                <w:szCs w:val="22"/>
              </w:rPr>
              <w:t xml:space="preserve"> in 201</w:t>
            </w:r>
            <w:r w:rsidR="009D4F6A">
              <w:rPr>
                <w:rFonts w:ascii="Arial" w:hAnsi="Arial" w:cs="Arial"/>
                <w:szCs w:val="22"/>
              </w:rPr>
              <w:t>9</w:t>
            </w:r>
            <w:r>
              <w:rPr>
                <w:rFonts w:ascii="Arial" w:hAnsi="Arial" w:cs="Arial"/>
                <w:szCs w:val="22"/>
              </w:rPr>
              <w:t>/</w:t>
            </w:r>
            <w:r w:rsidR="009D4F6A">
              <w:rPr>
                <w:rFonts w:ascii="Arial" w:hAnsi="Arial" w:cs="Arial"/>
                <w:szCs w:val="22"/>
              </w:rPr>
              <w:t>20</w:t>
            </w:r>
            <w:r>
              <w:rPr>
                <w:rFonts w:ascii="Arial" w:hAnsi="Arial" w:cs="Arial"/>
                <w:szCs w:val="22"/>
              </w:rPr>
              <w:t>.</w:t>
            </w:r>
          </w:p>
          <w:p w14:paraId="4457FFEF" w14:textId="77777777" w:rsidR="000539AC" w:rsidRDefault="000539AC" w:rsidP="000539AC">
            <w:pPr>
              <w:pStyle w:val="ListParagraph"/>
              <w:rPr>
                <w:rFonts w:ascii="Arial" w:hAnsi="Arial" w:cs="Arial"/>
                <w:szCs w:val="22"/>
              </w:rPr>
            </w:pPr>
          </w:p>
          <w:p w14:paraId="2A9C2C30" w14:textId="77777777" w:rsidR="000539AC" w:rsidRDefault="000539AC" w:rsidP="000539AC">
            <w:pPr>
              <w:pStyle w:val="MainText"/>
              <w:spacing w:line="240" w:lineRule="auto"/>
              <w:rPr>
                <w:rFonts w:ascii="Arial" w:hAnsi="Arial" w:cs="Arial"/>
                <w:b/>
                <w:szCs w:val="22"/>
              </w:rPr>
            </w:pPr>
            <w:r>
              <w:rPr>
                <w:rFonts w:ascii="Arial" w:hAnsi="Arial" w:cs="Arial"/>
                <w:b/>
                <w:szCs w:val="22"/>
              </w:rPr>
              <w:t>Action</w:t>
            </w:r>
          </w:p>
          <w:p w14:paraId="7F024D23" w14:textId="77777777" w:rsidR="000539AC" w:rsidRDefault="000539AC" w:rsidP="000539AC">
            <w:pPr>
              <w:pStyle w:val="MainText"/>
              <w:spacing w:line="240" w:lineRule="auto"/>
              <w:rPr>
                <w:rFonts w:ascii="Arial" w:hAnsi="Arial" w:cs="Arial"/>
                <w:b/>
                <w:szCs w:val="22"/>
              </w:rPr>
            </w:pPr>
          </w:p>
          <w:p w14:paraId="4C40BE6C" w14:textId="7895A2CB" w:rsidR="009C799F" w:rsidRPr="00C909FF" w:rsidRDefault="000539AC" w:rsidP="0021114E">
            <w:pPr>
              <w:pStyle w:val="MainText"/>
              <w:spacing w:line="240" w:lineRule="auto"/>
              <w:rPr>
                <w:rFonts w:ascii="Arial" w:hAnsi="Arial" w:cs="Arial"/>
                <w:szCs w:val="22"/>
              </w:rPr>
            </w:pPr>
            <w:r>
              <w:rPr>
                <w:rFonts w:ascii="Arial" w:hAnsi="Arial" w:cs="Arial"/>
                <w:szCs w:val="22"/>
              </w:rPr>
              <w:t>Officers to progress as directed.</w:t>
            </w:r>
          </w:p>
          <w:p w14:paraId="31642B38" w14:textId="77777777" w:rsidR="000A3935" w:rsidRPr="00C909FF" w:rsidRDefault="000A3935" w:rsidP="008174B7">
            <w:pPr>
              <w:pStyle w:val="MainText"/>
              <w:spacing w:line="240" w:lineRule="auto"/>
              <w:rPr>
                <w:rFonts w:ascii="Arial" w:hAnsi="Arial" w:cs="Arial"/>
                <w:b/>
                <w:szCs w:val="22"/>
              </w:rPr>
            </w:pPr>
          </w:p>
        </w:tc>
      </w:tr>
    </w:tbl>
    <w:p w14:paraId="6539B5B9" w14:textId="77777777" w:rsidR="00AA6F4D" w:rsidRPr="00C909FF" w:rsidRDefault="00AA6F4D" w:rsidP="0021114E">
      <w:pPr>
        <w:pStyle w:val="MainText"/>
        <w:spacing w:line="240" w:lineRule="auto"/>
        <w:rPr>
          <w:rFonts w:ascii="Arial" w:hAnsi="Arial" w:cs="Arial"/>
          <w:szCs w:val="22"/>
        </w:rPr>
      </w:pPr>
    </w:p>
    <w:p w14:paraId="71FD746A" w14:textId="77777777" w:rsidR="000D2BDB" w:rsidRDefault="000D2BDB" w:rsidP="0021114E">
      <w:pPr>
        <w:pStyle w:val="MainText"/>
        <w:spacing w:line="240" w:lineRule="auto"/>
        <w:rPr>
          <w:rFonts w:ascii="Arial" w:hAnsi="Arial" w:cs="Arial"/>
          <w:szCs w:val="22"/>
        </w:rPr>
      </w:pPr>
    </w:p>
    <w:p w14:paraId="1F93463F" w14:textId="77777777" w:rsidR="000539AC" w:rsidRDefault="000539AC" w:rsidP="0021114E">
      <w:pPr>
        <w:pStyle w:val="MainText"/>
        <w:spacing w:line="240" w:lineRule="auto"/>
        <w:rPr>
          <w:rFonts w:ascii="Arial" w:hAnsi="Arial" w:cs="Arial"/>
          <w:szCs w:val="22"/>
        </w:rPr>
      </w:pPr>
    </w:p>
    <w:p w14:paraId="6FFA9E80" w14:textId="77777777" w:rsidR="000539AC" w:rsidRDefault="000539AC" w:rsidP="0021114E">
      <w:pPr>
        <w:pStyle w:val="MainText"/>
        <w:spacing w:line="240" w:lineRule="auto"/>
        <w:rPr>
          <w:rFonts w:ascii="Arial" w:hAnsi="Arial" w:cs="Arial"/>
          <w:szCs w:val="22"/>
        </w:rPr>
      </w:pPr>
    </w:p>
    <w:p w14:paraId="7C9F7681" w14:textId="77777777" w:rsidR="000539AC" w:rsidRDefault="000539AC" w:rsidP="0021114E">
      <w:pPr>
        <w:pStyle w:val="MainText"/>
        <w:spacing w:line="240" w:lineRule="auto"/>
        <w:rPr>
          <w:rFonts w:ascii="Arial" w:hAnsi="Arial" w:cs="Arial"/>
          <w:szCs w:val="22"/>
        </w:rPr>
      </w:pPr>
    </w:p>
    <w:p w14:paraId="0C92232F" w14:textId="77777777" w:rsidR="000539AC" w:rsidRDefault="000539AC" w:rsidP="0021114E">
      <w:pPr>
        <w:pStyle w:val="MainText"/>
        <w:spacing w:line="240" w:lineRule="auto"/>
        <w:rPr>
          <w:rFonts w:ascii="Arial" w:hAnsi="Arial" w:cs="Arial"/>
          <w:szCs w:val="22"/>
        </w:rPr>
      </w:pPr>
    </w:p>
    <w:p w14:paraId="5D5C8057" w14:textId="77777777" w:rsidR="000539AC" w:rsidRDefault="000539AC" w:rsidP="0021114E">
      <w:pPr>
        <w:pStyle w:val="MainText"/>
        <w:spacing w:line="240" w:lineRule="auto"/>
        <w:rPr>
          <w:rFonts w:ascii="Arial" w:hAnsi="Arial" w:cs="Arial"/>
          <w:szCs w:val="22"/>
        </w:rPr>
      </w:pPr>
    </w:p>
    <w:p w14:paraId="40B46146" w14:textId="77777777" w:rsidR="000539AC" w:rsidRDefault="000539AC" w:rsidP="0021114E">
      <w:pPr>
        <w:pStyle w:val="MainText"/>
        <w:spacing w:line="240" w:lineRule="auto"/>
        <w:rPr>
          <w:rFonts w:ascii="Arial" w:hAnsi="Arial" w:cs="Arial"/>
          <w:szCs w:val="22"/>
        </w:rPr>
      </w:pPr>
    </w:p>
    <w:p w14:paraId="630481D6" w14:textId="77777777" w:rsidR="000539AC" w:rsidRDefault="000539AC" w:rsidP="0021114E">
      <w:pPr>
        <w:pStyle w:val="MainText"/>
        <w:spacing w:line="240" w:lineRule="auto"/>
        <w:rPr>
          <w:rFonts w:ascii="Arial" w:hAnsi="Arial" w:cs="Arial"/>
          <w:szCs w:val="22"/>
        </w:rPr>
      </w:pPr>
    </w:p>
    <w:p w14:paraId="2A32C0C5" w14:textId="77777777" w:rsidR="000539AC" w:rsidRPr="00C909FF" w:rsidRDefault="000539AC" w:rsidP="0021114E">
      <w:pPr>
        <w:pStyle w:val="MainText"/>
        <w:spacing w:line="240" w:lineRule="auto"/>
        <w:rPr>
          <w:rFonts w:ascii="Arial" w:hAnsi="Arial" w:cs="Arial"/>
          <w:szCs w:val="22"/>
        </w:rPr>
      </w:pPr>
    </w:p>
    <w:p w14:paraId="2367EA2A" w14:textId="77777777" w:rsidR="00AA6F4D" w:rsidRPr="00C909FF" w:rsidRDefault="00AA6F4D" w:rsidP="0021114E">
      <w:pPr>
        <w:pStyle w:val="MainText"/>
        <w:spacing w:line="240" w:lineRule="auto"/>
        <w:rPr>
          <w:rFonts w:ascii="Arial" w:hAnsi="Arial" w:cs="Arial"/>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2768"/>
        <w:gridCol w:w="6303"/>
      </w:tblGrid>
      <w:tr w:rsidR="00CC0245" w:rsidRPr="00C909FF" w14:paraId="506F03AE" w14:textId="77777777" w:rsidTr="008D332D">
        <w:tc>
          <w:tcPr>
            <w:tcW w:w="2802" w:type="dxa"/>
          </w:tcPr>
          <w:p w14:paraId="24551302" w14:textId="6EC6F7D5" w:rsidR="00DA1E15" w:rsidRDefault="00DA1E15" w:rsidP="0021114E">
            <w:pPr>
              <w:pStyle w:val="MainText"/>
              <w:spacing w:before="120" w:line="240" w:lineRule="auto"/>
              <w:rPr>
                <w:rFonts w:ascii="Arial" w:hAnsi="Arial" w:cs="Arial"/>
                <w:b/>
                <w:szCs w:val="22"/>
              </w:rPr>
            </w:pPr>
            <w:r w:rsidRPr="008A11A0">
              <w:rPr>
                <w:rFonts w:ascii="Arial" w:hAnsi="Arial" w:cs="Arial"/>
                <w:b/>
                <w:szCs w:val="22"/>
              </w:rPr>
              <w:t>Lead Member</w:t>
            </w:r>
          </w:p>
          <w:p w14:paraId="648F1736" w14:textId="77777777" w:rsidR="00CC0245" w:rsidRPr="00C909FF" w:rsidRDefault="00CC0245" w:rsidP="0021114E">
            <w:pPr>
              <w:pStyle w:val="MainText"/>
              <w:spacing w:before="120" w:line="240" w:lineRule="auto"/>
              <w:rPr>
                <w:rFonts w:ascii="Arial" w:hAnsi="Arial" w:cs="Arial"/>
                <w:szCs w:val="22"/>
              </w:rPr>
            </w:pPr>
            <w:r w:rsidRPr="00C909FF">
              <w:rPr>
                <w:rFonts w:ascii="Arial" w:hAnsi="Arial" w:cs="Arial"/>
                <w:b/>
                <w:szCs w:val="22"/>
              </w:rPr>
              <w:t>Contact officer:</w:t>
            </w:r>
            <w:r w:rsidR="008F3A81" w:rsidRPr="00C909FF">
              <w:rPr>
                <w:rFonts w:ascii="Arial" w:hAnsi="Arial" w:cs="Arial"/>
                <w:szCs w:val="22"/>
              </w:rPr>
              <w:t xml:space="preserve"> </w:t>
            </w:r>
          </w:p>
        </w:tc>
        <w:tc>
          <w:tcPr>
            <w:tcW w:w="6378" w:type="dxa"/>
          </w:tcPr>
          <w:p w14:paraId="621EAADA" w14:textId="4D8D4C6E" w:rsidR="00DA1E15" w:rsidRDefault="00DA1E15" w:rsidP="00D40BDF">
            <w:pPr>
              <w:pStyle w:val="MainText"/>
              <w:spacing w:before="120" w:line="240" w:lineRule="auto"/>
              <w:rPr>
                <w:rFonts w:ascii="Arial" w:hAnsi="Arial" w:cs="Arial"/>
                <w:szCs w:val="22"/>
              </w:rPr>
            </w:pPr>
            <w:r w:rsidRPr="008A11A0">
              <w:rPr>
                <w:rFonts w:ascii="Arial" w:hAnsi="Arial" w:cs="Arial"/>
                <w:szCs w:val="22"/>
              </w:rPr>
              <w:t>Councillor Ron Woodley</w:t>
            </w:r>
          </w:p>
          <w:p w14:paraId="607A572B" w14:textId="77777777" w:rsidR="00CC0245" w:rsidRPr="00C909FF" w:rsidRDefault="00025EEE" w:rsidP="00D40BDF">
            <w:pPr>
              <w:pStyle w:val="MainText"/>
              <w:spacing w:before="120" w:line="240" w:lineRule="auto"/>
              <w:rPr>
                <w:rFonts w:ascii="Arial" w:hAnsi="Arial" w:cs="Arial"/>
                <w:szCs w:val="22"/>
              </w:rPr>
            </w:pPr>
            <w:r>
              <w:rPr>
                <w:rFonts w:ascii="Arial" w:hAnsi="Arial" w:cs="Arial"/>
                <w:szCs w:val="22"/>
              </w:rPr>
              <w:t>Susan Attard</w:t>
            </w:r>
            <w:r w:rsidR="00D40BDF" w:rsidRPr="00C909FF">
              <w:rPr>
                <w:rFonts w:ascii="Arial" w:hAnsi="Arial" w:cs="Arial"/>
                <w:szCs w:val="22"/>
              </w:rPr>
              <w:t xml:space="preserve"> </w:t>
            </w:r>
          </w:p>
        </w:tc>
      </w:tr>
      <w:tr w:rsidR="00C9258A" w:rsidRPr="00C909FF" w14:paraId="0DE81AFD" w14:textId="77777777" w:rsidTr="008D332D">
        <w:tc>
          <w:tcPr>
            <w:tcW w:w="2802" w:type="dxa"/>
          </w:tcPr>
          <w:p w14:paraId="4DED1C1A" w14:textId="77777777" w:rsidR="00C9258A" w:rsidRPr="00C909FF" w:rsidRDefault="00C9258A" w:rsidP="0021114E">
            <w:pPr>
              <w:pStyle w:val="MainText"/>
              <w:spacing w:before="120" w:line="240" w:lineRule="auto"/>
              <w:rPr>
                <w:rFonts w:ascii="Arial" w:hAnsi="Arial" w:cs="Arial"/>
                <w:b/>
                <w:szCs w:val="22"/>
              </w:rPr>
            </w:pPr>
            <w:r w:rsidRPr="00C909FF">
              <w:rPr>
                <w:rFonts w:ascii="Arial" w:hAnsi="Arial" w:cs="Arial"/>
                <w:b/>
                <w:szCs w:val="22"/>
              </w:rPr>
              <w:t>Position:</w:t>
            </w:r>
          </w:p>
        </w:tc>
        <w:tc>
          <w:tcPr>
            <w:tcW w:w="6378" w:type="dxa"/>
          </w:tcPr>
          <w:p w14:paraId="1C5BEEE2" w14:textId="77777777" w:rsidR="00C9258A" w:rsidRPr="00C909FF" w:rsidRDefault="00025EEE" w:rsidP="00381C31">
            <w:pPr>
              <w:pStyle w:val="MainText"/>
              <w:spacing w:before="120" w:line="240" w:lineRule="auto"/>
              <w:rPr>
                <w:rFonts w:ascii="Arial" w:hAnsi="Arial" w:cs="Arial"/>
                <w:szCs w:val="22"/>
              </w:rPr>
            </w:pPr>
            <w:r>
              <w:rPr>
                <w:rFonts w:ascii="Arial" w:hAnsi="Arial" w:cs="Arial"/>
                <w:szCs w:val="22"/>
              </w:rPr>
              <w:t>Head of</w:t>
            </w:r>
            <w:r w:rsidR="00381C31">
              <w:rPr>
                <w:rFonts w:ascii="Arial" w:hAnsi="Arial" w:cs="Arial"/>
                <w:szCs w:val="22"/>
              </w:rPr>
              <w:t xml:space="preserve"> </w:t>
            </w:r>
            <w:r w:rsidR="00D40BDF" w:rsidRPr="00C909FF">
              <w:rPr>
                <w:rFonts w:ascii="Arial" w:hAnsi="Arial" w:cs="Arial"/>
                <w:szCs w:val="22"/>
              </w:rPr>
              <w:t>Productivity</w:t>
            </w:r>
            <w:r>
              <w:rPr>
                <w:rFonts w:ascii="Arial" w:hAnsi="Arial" w:cs="Arial"/>
                <w:szCs w:val="22"/>
              </w:rPr>
              <w:t xml:space="preserve"> Team</w:t>
            </w:r>
            <w:r w:rsidR="00D40BDF" w:rsidRPr="00C909FF">
              <w:rPr>
                <w:rFonts w:ascii="Arial" w:hAnsi="Arial" w:cs="Arial"/>
                <w:szCs w:val="22"/>
              </w:rPr>
              <w:t xml:space="preserve"> </w:t>
            </w:r>
          </w:p>
        </w:tc>
      </w:tr>
      <w:tr w:rsidR="00CC0245" w:rsidRPr="00C909FF" w14:paraId="66D22601" w14:textId="77777777" w:rsidTr="008D332D">
        <w:tc>
          <w:tcPr>
            <w:tcW w:w="2802" w:type="dxa"/>
          </w:tcPr>
          <w:p w14:paraId="1C6008F2" w14:textId="77777777" w:rsidR="00CC0245" w:rsidRPr="00C909FF" w:rsidRDefault="00CC0245" w:rsidP="0021114E">
            <w:pPr>
              <w:pStyle w:val="MainText"/>
              <w:spacing w:before="120" w:line="240" w:lineRule="auto"/>
              <w:rPr>
                <w:rFonts w:ascii="Arial" w:hAnsi="Arial" w:cs="Arial"/>
                <w:b/>
                <w:szCs w:val="22"/>
              </w:rPr>
            </w:pPr>
            <w:r w:rsidRPr="00C909FF">
              <w:rPr>
                <w:rFonts w:ascii="Arial" w:hAnsi="Arial" w:cs="Arial"/>
                <w:b/>
                <w:szCs w:val="22"/>
              </w:rPr>
              <w:t>Phone no:</w:t>
            </w:r>
          </w:p>
        </w:tc>
        <w:tc>
          <w:tcPr>
            <w:tcW w:w="6378" w:type="dxa"/>
          </w:tcPr>
          <w:p w14:paraId="2B43E5C3" w14:textId="77777777" w:rsidR="00CC0245" w:rsidRPr="00025EEE" w:rsidRDefault="00025EEE" w:rsidP="00E31A76">
            <w:pPr>
              <w:pStyle w:val="MainText"/>
              <w:spacing w:before="120" w:line="240" w:lineRule="auto"/>
              <w:rPr>
                <w:rFonts w:ascii="Arial" w:hAnsi="Arial" w:cs="Arial"/>
                <w:szCs w:val="22"/>
                <w:highlight w:val="yellow"/>
              </w:rPr>
            </w:pPr>
            <w:r w:rsidRPr="007731DF">
              <w:rPr>
                <w:rFonts w:ascii="Arial" w:hAnsi="Arial" w:cs="Arial"/>
                <w:szCs w:val="22"/>
              </w:rPr>
              <w:t>0</w:t>
            </w:r>
            <w:r w:rsidR="00E31A76" w:rsidRPr="007731DF">
              <w:rPr>
                <w:rFonts w:ascii="Arial" w:hAnsi="Arial" w:cs="Arial"/>
                <w:szCs w:val="22"/>
              </w:rPr>
              <w:t>7825 530528</w:t>
            </w:r>
            <w:r w:rsidR="00D40BDF" w:rsidRPr="007731DF">
              <w:rPr>
                <w:rFonts w:ascii="Arial" w:hAnsi="Arial" w:cs="Arial"/>
                <w:szCs w:val="22"/>
              </w:rPr>
              <w:t xml:space="preserve"> </w:t>
            </w:r>
          </w:p>
        </w:tc>
      </w:tr>
      <w:tr w:rsidR="00CC0245" w:rsidRPr="00C909FF" w14:paraId="072B6BA2" w14:textId="77777777" w:rsidTr="006137EA">
        <w:trPr>
          <w:trHeight w:val="507"/>
        </w:trPr>
        <w:tc>
          <w:tcPr>
            <w:tcW w:w="2802" w:type="dxa"/>
          </w:tcPr>
          <w:p w14:paraId="2708EF19" w14:textId="77777777" w:rsidR="00CC0245" w:rsidRPr="00C909FF" w:rsidRDefault="001224A4" w:rsidP="0021114E">
            <w:pPr>
              <w:pStyle w:val="MainText"/>
              <w:spacing w:before="120" w:line="240" w:lineRule="auto"/>
              <w:rPr>
                <w:rFonts w:ascii="Arial" w:hAnsi="Arial" w:cs="Arial"/>
                <w:b/>
                <w:szCs w:val="22"/>
              </w:rPr>
            </w:pPr>
            <w:r w:rsidRPr="00C909FF">
              <w:rPr>
                <w:rFonts w:ascii="Arial" w:hAnsi="Arial" w:cs="Arial"/>
                <w:b/>
                <w:szCs w:val="22"/>
              </w:rPr>
              <w:t>E</w:t>
            </w:r>
            <w:r w:rsidR="00CC0245" w:rsidRPr="00C909FF">
              <w:rPr>
                <w:rFonts w:ascii="Arial" w:hAnsi="Arial" w:cs="Arial"/>
                <w:b/>
                <w:szCs w:val="22"/>
              </w:rPr>
              <w:t>mail:</w:t>
            </w:r>
          </w:p>
        </w:tc>
        <w:tc>
          <w:tcPr>
            <w:tcW w:w="6378" w:type="dxa"/>
          </w:tcPr>
          <w:p w14:paraId="1CC959CA" w14:textId="1C00184B" w:rsidR="001A07F1" w:rsidRPr="00C909FF" w:rsidRDefault="00025EEE" w:rsidP="005F0364">
            <w:pPr>
              <w:pStyle w:val="MainText"/>
              <w:spacing w:before="120" w:line="240" w:lineRule="auto"/>
              <w:rPr>
                <w:rFonts w:ascii="Arial" w:hAnsi="Arial" w:cs="Arial"/>
                <w:szCs w:val="22"/>
              </w:rPr>
            </w:pPr>
            <w:r w:rsidRPr="000539AC">
              <w:rPr>
                <w:rFonts w:ascii="Arial" w:hAnsi="Arial" w:cs="Arial"/>
                <w:szCs w:val="22"/>
              </w:rPr>
              <w:t>susan.attard@local.gov.uk</w:t>
            </w:r>
          </w:p>
          <w:p w14:paraId="73866DB3" w14:textId="77777777" w:rsidR="00D40BDF" w:rsidRPr="00C909FF" w:rsidRDefault="00D40BDF" w:rsidP="005F0364">
            <w:pPr>
              <w:pStyle w:val="MainText"/>
              <w:spacing w:before="120" w:line="240" w:lineRule="auto"/>
              <w:rPr>
                <w:rFonts w:ascii="Arial" w:hAnsi="Arial" w:cs="Arial"/>
                <w:szCs w:val="22"/>
              </w:rPr>
            </w:pPr>
          </w:p>
        </w:tc>
      </w:tr>
    </w:tbl>
    <w:p w14:paraId="27CCE637" w14:textId="77777777" w:rsidR="0021114E" w:rsidRPr="00C909FF" w:rsidRDefault="0021114E" w:rsidP="0021114E">
      <w:pPr>
        <w:pStyle w:val="MainText"/>
        <w:spacing w:line="240" w:lineRule="auto"/>
        <w:rPr>
          <w:rFonts w:ascii="Arial" w:hAnsi="Arial" w:cs="Arial"/>
          <w:szCs w:val="22"/>
        </w:rPr>
      </w:pPr>
    </w:p>
    <w:p w14:paraId="7AA8A6F1" w14:textId="77777777" w:rsidR="001E476B" w:rsidRPr="00C909FF" w:rsidRDefault="001E476B">
      <w:pPr>
        <w:rPr>
          <w:rFonts w:ascii="Arial" w:hAnsi="Arial" w:cs="Arial"/>
          <w:szCs w:val="22"/>
        </w:rPr>
        <w:sectPr w:rsidR="001E476B" w:rsidRPr="00C909FF" w:rsidSect="008772F4">
          <w:headerReference w:type="default" r:id="rId11"/>
          <w:footerReference w:type="default" r:id="rId12"/>
          <w:headerReference w:type="first" r:id="rId13"/>
          <w:pgSz w:w="11907" w:h="16840" w:code="9"/>
          <w:pgMar w:top="1418" w:right="1418" w:bottom="851" w:left="1418" w:header="1134" w:footer="567" w:gutter="0"/>
          <w:cols w:space="720"/>
        </w:sectPr>
      </w:pPr>
    </w:p>
    <w:p w14:paraId="33195906" w14:textId="77777777" w:rsidR="00C351CE" w:rsidRPr="00C909FF" w:rsidRDefault="00C351CE" w:rsidP="00C351CE">
      <w:pPr>
        <w:pStyle w:val="MainText"/>
        <w:spacing w:line="240" w:lineRule="auto"/>
        <w:rPr>
          <w:rFonts w:ascii="Arial" w:hAnsi="Arial" w:cs="Arial"/>
        </w:rPr>
      </w:pPr>
    </w:p>
    <w:p w14:paraId="6E78FD30" w14:textId="77777777" w:rsidR="00C351CE" w:rsidRPr="00C909FF" w:rsidRDefault="00C351CE" w:rsidP="00C351CE">
      <w:pPr>
        <w:rPr>
          <w:rFonts w:ascii="Arial" w:hAnsi="Arial" w:cs="Arial"/>
        </w:rPr>
      </w:pPr>
    </w:p>
    <w:p w14:paraId="69C536F5" w14:textId="77777777" w:rsidR="00A65D89" w:rsidRDefault="00A65D89" w:rsidP="00CE3786">
      <w:pPr>
        <w:pStyle w:val="LGAItemNoHeading"/>
        <w:spacing w:before="240"/>
        <w:rPr>
          <w:rFonts w:ascii="Arial" w:hAnsi="Arial" w:cs="Arial"/>
          <w:sz w:val="28"/>
          <w:szCs w:val="28"/>
        </w:rPr>
      </w:pPr>
      <w:bookmarkStart w:id="2" w:name="MainHeading2"/>
      <w:bookmarkEnd w:id="2"/>
    </w:p>
    <w:p w14:paraId="4DDA3E81" w14:textId="77777777" w:rsidR="00A65D89" w:rsidRDefault="00A65D89" w:rsidP="00CE3786">
      <w:pPr>
        <w:pStyle w:val="LGAItemNoHeading"/>
        <w:spacing w:before="240"/>
        <w:rPr>
          <w:rFonts w:ascii="Arial" w:hAnsi="Arial" w:cs="Arial"/>
          <w:sz w:val="28"/>
          <w:szCs w:val="28"/>
        </w:rPr>
      </w:pPr>
    </w:p>
    <w:p w14:paraId="57082CF1" w14:textId="7FE2BC4E" w:rsidR="00CE3786" w:rsidRPr="00C909FF" w:rsidRDefault="00CE3786" w:rsidP="00CE3786">
      <w:pPr>
        <w:pStyle w:val="LGAItemNoHeading"/>
        <w:spacing w:before="240"/>
        <w:rPr>
          <w:rFonts w:ascii="Arial" w:hAnsi="Arial" w:cs="Arial"/>
          <w:sz w:val="28"/>
          <w:szCs w:val="28"/>
        </w:rPr>
      </w:pPr>
      <w:bookmarkStart w:id="3" w:name="_GoBack"/>
      <w:bookmarkEnd w:id="3"/>
      <w:r>
        <w:rPr>
          <w:rFonts w:ascii="Arial" w:hAnsi="Arial" w:cs="Arial"/>
          <w:sz w:val="28"/>
          <w:szCs w:val="28"/>
        </w:rPr>
        <w:lastRenderedPageBreak/>
        <w:t xml:space="preserve">Productivity </w:t>
      </w:r>
      <w:r w:rsidR="000539AC">
        <w:rPr>
          <w:rFonts w:ascii="Arial" w:hAnsi="Arial" w:cs="Arial"/>
          <w:sz w:val="28"/>
          <w:szCs w:val="28"/>
        </w:rPr>
        <w:t>Team p</w:t>
      </w:r>
      <w:r>
        <w:rPr>
          <w:rFonts w:ascii="Arial" w:hAnsi="Arial" w:cs="Arial"/>
          <w:sz w:val="28"/>
          <w:szCs w:val="28"/>
        </w:rPr>
        <w:t xml:space="preserve">rogramme </w:t>
      </w:r>
      <w:r w:rsidR="00AA3A9A">
        <w:rPr>
          <w:rFonts w:ascii="Arial" w:hAnsi="Arial" w:cs="Arial"/>
          <w:sz w:val="28"/>
          <w:szCs w:val="28"/>
        </w:rPr>
        <w:t>of work</w:t>
      </w:r>
    </w:p>
    <w:p w14:paraId="5A8C749D" w14:textId="77777777" w:rsidR="0021114E" w:rsidRPr="00C909FF" w:rsidRDefault="0021114E" w:rsidP="0021114E">
      <w:pPr>
        <w:pStyle w:val="MainText"/>
        <w:spacing w:line="240" w:lineRule="auto"/>
        <w:rPr>
          <w:rFonts w:ascii="Arial" w:hAnsi="Arial" w:cs="Arial"/>
          <w:b/>
          <w:color w:val="FF0000"/>
          <w:szCs w:val="22"/>
        </w:rPr>
      </w:pPr>
    </w:p>
    <w:p w14:paraId="5962A445" w14:textId="77777777" w:rsidR="00A05560" w:rsidRPr="00C909FF" w:rsidRDefault="00A05560" w:rsidP="0021114E">
      <w:pPr>
        <w:pStyle w:val="MainText"/>
        <w:spacing w:line="240" w:lineRule="auto"/>
        <w:rPr>
          <w:rFonts w:ascii="Arial" w:hAnsi="Arial" w:cs="Arial"/>
          <w:szCs w:val="22"/>
        </w:rPr>
      </w:pPr>
      <w:r w:rsidRPr="00C909FF">
        <w:rPr>
          <w:rFonts w:ascii="Arial" w:hAnsi="Arial" w:cs="Arial"/>
          <w:b/>
          <w:szCs w:val="22"/>
        </w:rPr>
        <w:t>Background</w:t>
      </w:r>
    </w:p>
    <w:p w14:paraId="3844C0DC" w14:textId="77777777" w:rsidR="008F3A81" w:rsidRPr="00C909FF" w:rsidRDefault="008F3A81" w:rsidP="0021114E">
      <w:pPr>
        <w:pStyle w:val="MainText"/>
        <w:spacing w:line="240" w:lineRule="auto"/>
        <w:rPr>
          <w:rFonts w:ascii="Arial" w:hAnsi="Arial" w:cs="Arial"/>
          <w:szCs w:val="22"/>
        </w:rPr>
      </w:pPr>
    </w:p>
    <w:p w14:paraId="40A790F0" w14:textId="330B2C61" w:rsidR="009A0ECA" w:rsidRPr="00C909FF" w:rsidRDefault="009A0ECA" w:rsidP="00C158CC">
      <w:pPr>
        <w:pStyle w:val="ListParagraph"/>
        <w:numPr>
          <w:ilvl w:val="0"/>
          <w:numId w:val="1"/>
        </w:numPr>
        <w:rPr>
          <w:rFonts w:ascii="Arial" w:hAnsi="Arial" w:cs="Arial"/>
          <w:szCs w:val="22"/>
        </w:rPr>
      </w:pPr>
      <w:r w:rsidRPr="00C909FF">
        <w:rPr>
          <w:rFonts w:ascii="Arial" w:hAnsi="Arial" w:cs="Arial"/>
          <w:szCs w:val="22"/>
        </w:rPr>
        <w:t xml:space="preserve">The Productivity </w:t>
      </w:r>
      <w:r w:rsidR="00AA3A9A">
        <w:rPr>
          <w:rFonts w:ascii="Arial" w:hAnsi="Arial" w:cs="Arial"/>
          <w:szCs w:val="22"/>
        </w:rPr>
        <w:t xml:space="preserve">Team’s programme of work </w:t>
      </w:r>
      <w:r w:rsidRPr="00C909FF">
        <w:rPr>
          <w:rFonts w:ascii="Arial" w:hAnsi="Arial" w:cs="Arial"/>
          <w:szCs w:val="22"/>
        </w:rPr>
        <w:t xml:space="preserve">comprises a range of projects to help improve productivity and efficiency in councils through delivering savings, generating income and making better use of assets. The programme </w:t>
      </w:r>
      <w:r w:rsidR="00053F4C">
        <w:rPr>
          <w:rFonts w:ascii="Arial" w:hAnsi="Arial" w:cs="Arial"/>
          <w:szCs w:val="22"/>
        </w:rPr>
        <w:t>is devised by reference to the M</w:t>
      </w:r>
      <w:r w:rsidRPr="00C909FF">
        <w:rPr>
          <w:rFonts w:ascii="Arial" w:hAnsi="Arial" w:cs="Arial"/>
          <w:szCs w:val="22"/>
        </w:rPr>
        <w:t xml:space="preserve">emorandum of Understanding agreed with the </w:t>
      </w:r>
      <w:r w:rsidR="00F04464">
        <w:rPr>
          <w:rFonts w:ascii="Arial" w:hAnsi="Arial" w:cs="Arial"/>
          <w:szCs w:val="22"/>
        </w:rPr>
        <w:t>Ministry of Housing,</w:t>
      </w:r>
      <w:r w:rsidRPr="00C909FF">
        <w:rPr>
          <w:rFonts w:ascii="Arial" w:hAnsi="Arial" w:cs="Arial"/>
          <w:szCs w:val="22"/>
        </w:rPr>
        <w:t xml:space="preserve"> Communities and Local Government</w:t>
      </w:r>
      <w:r w:rsidR="00732F29">
        <w:rPr>
          <w:rFonts w:ascii="Arial" w:hAnsi="Arial" w:cs="Arial"/>
          <w:szCs w:val="22"/>
        </w:rPr>
        <w:t xml:space="preserve"> (MHCLG)</w:t>
      </w:r>
      <w:r w:rsidRPr="00C909FF">
        <w:rPr>
          <w:rFonts w:ascii="Arial" w:hAnsi="Arial" w:cs="Arial"/>
          <w:szCs w:val="22"/>
        </w:rPr>
        <w:t xml:space="preserve">. </w:t>
      </w:r>
    </w:p>
    <w:p w14:paraId="777018EE" w14:textId="77777777" w:rsidR="009A0ECA" w:rsidRPr="00C909FF" w:rsidRDefault="009A0ECA" w:rsidP="009A0ECA">
      <w:pPr>
        <w:pStyle w:val="MainText"/>
        <w:spacing w:line="240" w:lineRule="auto"/>
        <w:rPr>
          <w:rFonts w:ascii="Arial" w:hAnsi="Arial" w:cs="Arial"/>
          <w:szCs w:val="22"/>
        </w:rPr>
      </w:pPr>
    </w:p>
    <w:p w14:paraId="2279692F" w14:textId="77777777" w:rsidR="009A0ECA" w:rsidRPr="00737F6E" w:rsidRDefault="009A0ECA" w:rsidP="00C158CC">
      <w:pPr>
        <w:pStyle w:val="MainText"/>
        <w:numPr>
          <w:ilvl w:val="0"/>
          <w:numId w:val="1"/>
        </w:numPr>
        <w:spacing w:line="240" w:lineRule="auto"/>
        <w:rPr>
          <w:rFonts w:ascii="Arial" w:hAnsi="Arial" w:cs="Arial"/>
          <w:szCs w:val="22"/>
        </w:rPr>
      </w:pPr>
      <w:r w:rsidRPr="00737F6E">
        <w:rPr>
          <w:rFonts w:ascii="Arial" w:hAnsi="Arial" w:cs="Arial"/>
          <w:szCs w:val="22"/>
        </w:rPr>
        <w:t xml:space="preserve">Local authorities can reduce their financial dependence on government and their call on local taxpayers in three ways;  </w:t>
      </w:r>
    </w:p>
    <w:p w14:paraId="26C4FA54" w14:textId="77777777" w:rsidR="009A0ECA" w:rsidRPr="00737F6E" w:rsidRDefault="009A0ECA" w:rsidP="009A0ECA">
      <w:pPr>
        <w:pStyle w:val="MainText"/>
        <w:spacing w:line="240" w:lineRule="auto"/>
        <w:ind w:left="360"/>
        <w:rPr>
          <w:rFonts w:ascii="Arial" w:hAnsi="Arial" w:cs="Arial"/>
          <w:szCs w:val="22"/>
        </w:rPr>
      </w:pPr>
    </w:p>
    <w:p w14:paraId="5A2FF099" w14:textId="77777777" w:rsidR="00E17B08" w:rsidRPr="00737F6E" w:rsidRDefault="009A0ECA" w:rsidP="00E17B08">
      <w:pPr>
        <w:pStyle w:val="MainText"/>
        <w:numPr>
          <w:ilvl w:val="1"/>
          <w:numId w:val="50"/>
        </w:numPr>
        <w:spacing w:line="240" w:lineRule="auto"/>
        <w:ind w:left="851" w:hanging="425"/>
        <w:rPr>
          <w:rFonts w:ascii="Arial" w:hAnsi="Arial" w:cs="Arial"/>
          <w:szCs w:val="22"/>
        </w:rPr>
      </w:pPr>
      <w:r w:rsidRPr="00737F6E">
        <w:rPr>
          <w:rFonts w:ascii="Arial" w:hAnsi="Arial" w:cs="Arial"/>
          <w:b/>
          <w:szCs w:val="22"/>
        </w:rPr>
        <w:t>Transforming services</w:t>
      </w:r>
      <w:r w:rsidRPr="00737F6E">
        <w:rPr>
          <w:rFonts w:ascii="Arial" w:hAnsi="Arial" w:cs="Arial"/>
          <w:szCs w:val="22"/>
        </w:rPr>
        <w:t xml:space="preserve"> either to make them more efficient and less wasteful or to find more effective ways of delivering to local people’s needs. </w:t>
      </w:r>
    </w:p>
    <w:p w14:paraId="5F5EBB92" w14:textId="77777777" w:rsidR="00E17B08" w:rsidRPr="00737F6E" w:rsidRDefault="00E17B08" w:rsidP="00E17B08">
      <w:pPr>
        <w:pStyle w:val="MainText"/>
        <w:spacing w:line="240" w:lineRule="auto"/>
        <w:ind w:left="851"/>
        <w:rPr>
          <w:rFonts w:ascii="Arial" w:hAnsi="Arial" w:cs="Arial"/>
          <w:szCs w:val="22"/>
        </w:rPr>
      </w:pPr>
    </w:p>
    <w:p w14:paraId="7FB6E3EE" w14:textId="77777777" w:rsidR="00E17B08" w:rsidRPr="00737F6E" w:rsidRDefault="009A0ECA" w:rsidP="00E17B08">
      <w:pPr>
        <w:pStyle w:val="MainText"/>
        <w:numPr>
          <w:ilvl w:val="1"/>
          <w:numId w:val="50"/>
        </w:numPr>
        <w:spacing w:line="240" w:lineRule="auto"/>
        <w:ind w:left="851" w:hanging="425"/>
        <w:rPr>
          <w:rFonts w:ascii="Arial" w:hAnsi="Arial" w:cs="Arial"/>
          <w:szCs w:val="22"/>
        </w:rPr>
      </w:pPr>
      <w:r w:rsidRPr="00737F6E">
        <w:rPr>
          <w:rFonts w:ascii="Arial" w:hAnsi="Arial" w:cs="Arial"/>
          <w:b/>
          <w:szCs w:val="22"/>
        </w:rPr>
        <w:t>Smarter sourcing</w:t>
      </w:r>
      <w:r w:rsidRPr="00737F6E">
        <w:rPr>
          <w:rFonts w:ascii="Arial" w:hAnsi="Arial" w:cs="Arial"/>
          <w:szCs w:val="22"/>
        </w:rPr>
        <w:t xml:space="preserve"> commissioning and buying the goods</w:t>
      </w:r>
      <w:r w:rsidR="001D4263" w:rsidRPr="00737F6E">
        <w:rPr>
          <w:rFonts w:ascii="Arial" w:hAnsi="Arial" w:cs="Arial"/>
          <w:szCs w:val="22"/>
        </w:rPr>
        <w:t xml:space="preserve">, </w:t>
      </w:r>
      <w:r w:rsidRPr="00737F6E">
        <w:rPr>
          <w:rFonts w:ascii="Arial" w:hAnsi="Arial" w:cs="Arial"/>
          <w:szCs w:val="22"/>
        </w:rPr>
        <w:t>works</w:t>
      </w:r>
      <w:r w:rsidR="001D4263" w:rsidRPr="00737F6E">
        <w:rPr>
          <w:rFonts w:ascii="Arial" w:hAnsi="Arial" w:cs="Arial"/>
          <w:szCs w:val="22"/>
        </w:rPr>
        <w:t xml:space="preserve"> and services (with a combined value of £55 billion)</w:t>
      </w:r>
      <w:r w:rsidRPr="00737F6E">
        <w:rPr>
          <w:rFonts w:ascii="Arial" w:hAnsi="Arial" w:cs="Arial"/>
          <w:szCs w:val="22"/>
        </w:rPr>
        <w:t xml:space="preserve"> that contribute to local outcomes more </w:t>
      </w:r>
      <w:r w:rsidR="001D4263" w:rsidRPr="00737F6E">
        <w:rPr>
          <w:rFonts w:ascii="Arial" w:hAnsi="Arial" w:cs="Arial"/>
          <w:szCs w:val="22"/>
        </w:rPr>
        <w:t xml:space="preserve">efficiently and </w:t>
      </w:r>
      <w:r w:rsidRPr="00737F6E">
        <w:rPr>
          <w:rFonts w:ascii="Arial" w:hAnsi="Arial" w:cs="Arial"/>
          <w:szCs w:val="22"/>
        </w:rPr>
        <w:t>effectively</w:t>
      </w:r>
      <w:r w:rsidR="001D4263" w:rsidRPr="00737F6E">
        <w:rPr>
          <w:rFonts w:ascii="Arial" w:hAnsi="Arial" w:cs="Arial"/>
          <w:szCs w:val="22"/>
        </w:rPr>
        <w:t>.</w:t>
      </w:r>
      <w:r w:rsidRPr="00737F6E">
        <w:rPr>
          <w:rFonts w:ascii="Arial" w:hAnsi="Arial" w:cs="Arial"/>
          <w:szCs w:val="22"/>
        </w:rPr>
        <w:t xml:space="preserve"> </w:t>
      </w:r>
      <w:r w:rsidR="001D4263" w:rsidRPr="00737F6E">
        <w:rPr>
          <w:rFonts w:ascii="Arial" w:hAnsi="Arial" w:cs="Arial"/>
          <w:szCs w:val="22"/>
        </w:rPr>
        <w:t>M</w:t>
      </w:r>
      <w:r w:rsidRPr="00737F6E">
        <w:rPr>
          <w:rFonts w:ascii="Arial" w:hAnsi="Arial" w:cs="Arial"/>
          <w:szCs w:val="22"/>
        </w:rPr>
        <w:t>anaging the resulting contrac</w:t>
      </w:r>
      <w:r w:rsidR="00E17B08" w:rsidRPr="00737F6E">
        <w:rPr>
          <w:rFonts w:ascii="Arial" w:hAnsi="Arial" w:cs="Arial"/>
          <w:szCs w:val="22"/>
        </w:rPr>
        <w:t xml:space="preserve">ts to optimise value from them. </w:t>
      </w:r>
    </w:p>
    <w:p w14:paraId="504EBA49" w14:textId="77777777" w:rsidR="00E17B08" w:rsidRPr="00737F6E" w:rsidRDefault="00E17B08" w:rsidP="00E17B08">
      <w:pPr>
        <w:pStyle w:val="MainText"/>
        <w:spacing w:line="240" w:lineRule="auto"/>
        <w:rPr>
          <w:rFonts w:ascii="Arial" w:hAnsi="Arial" w:cs="Arial"/>
          <w:szCs w:val="22"/>
        </w:rPr>
      </w:pPr>
    </w:p>
    <w:p w14:paraId="374A07FD" w14:textId="26532928" w:rsidR="009A0ECA" w:rsidRPr="00737F6E" w:rsidRDefault="009A0ECA" w:rsidP="00E17B08">
      <w:pPr>
        <w:pStyle w:val="MainText"/>
        <w:numPr>
          <w:ilvl w:val="1"/>
          <w:numId w:val="50"/>
        </w:numPr>
        <w:spacing w:line="240" w:lineRule="auto"/>
        <w:ind w:left="851" w:hanging="425"/>
        <w:rPr>
          <w:rFonts w:ascii="Arial" w:hAnsi="Arial" w:cs="Arial"/>
          <w:szCs w:val="22"/>
        </w:rPr>
      </w:pPr>
      <w:r w:rsidRPr="00737F6E">
        <w:rPr>
          <w:rFonts w:ascii="Arial" w:hAnsi="Arial" w:cs="Arial"/>
          <w:b/>
          <w:szCs w:val="22"/>
        </w:rPr>
        <w:t xml:space="preserve">Generating income, </w:t>
      </w:r>
      <w:r w:rsidRPr="00737F6E">
        <w:rPr>
          <w:rFonts w:ascii="Arial" w:hAnsi="Arial" w:cs="Arial"/>
          <w:szCs w:val="22"/>
        </w:rPr>
        <w:t xml:space="preserve">which involves generating a greater proportion of funding locally, such as by commercialising the authority’s existing skills, assets or commodities or investing to grow the local economy to generate wealth for the area. </w:t>
      </w:r>
    </w:p>
    <w:p w14:paraId="2E21502D" w14:textId="77777777" w:rsidR="009A0ECA" w:rsidRPr="00737F6E" w:rsidRDefault="009A0ECA" w:rsidP="009A0ECA">
      <w:pPr>
        <w:pStyle w:val="MainText"/>
        <w:spacing w:line="240" w:lineRule="auto"/>
        <w:ind w:left="360"/>
        <w:rPr>
          <w:rFonts w:ascii="Arial" w:hAnsi="Arial" w:cs="Arial"/>
          <w:szCs w:val="22"/>
        </w:rPr>
      </w:pPr>
    </w:p>
    <w:p w14:paraId="5598FD8C" w14:textId="6F54D5D9" w:rsidR="009A0ECA" w:rsidRPr="001429EE" w:rsidRDefault="009A0ECA" w:rsidP="001429EE">
      <w:pPr>
        <w:pStyle w:val="MainText"/>
        <w:numPr>
          <w:ilvl w:val="0"/>
          <w:numId w:val="1"/>
        </w:numPr>
        <w:spacing w:line="240" w:lineRule="auto"/>
        <w:rPr>
          <w:rFonts w:ascii="Arial" w:hAnsi="Arial" w:cs="Arial"/>
          <w:szCs w:val="22"/>
        </w:rPr>
      </w:pPr>
      <w:r w:rsidRPr="00737F6E">
        <w:rPr>
          <w:rFonts w:ascii="Arial" w:hAnsi="Arial" w:cs="Arial"/>
          <w:szCs w:val="22"/>
        </w:rPr>
        <w:t xml:space="preserve">The productivity </w:t>
      </w:r>
      <w:r w:rsidR="00AA3A9A" w:rsidRPr="00737F6E">
        <w:rPr>
          <w:rFonts w:ascii="Arial" w:hAnsi="Arial" w:cs="Arial"/>
          <w:szCs w:val="22"/>
        </w:rPr>
        <w:t xml:space="preserve">team’s </w:t>
      </w:r>
      <w:r w:rsidRPr="00737F6E">
        <w:rPr>
          <w:rFonts w:ascii="Arial" w:hAnsi="Arial" w:cs="Arial"/>
          <w:szCs w:val="22"/>
        </w:rPr>
        <w:t>programme contains work that will support local authorities in each of these three areas and several of our proj</w:t>
      </w:r>
      <w:r w:rsidR="001429EE">
        <w:rPr>
          <w:rFonts w:ascii="Arial" w:hAnsi="Arial" w:cs="Arial"/>
          <w:szCs w:val="22"/>
        </w:rPr>
        <w:t xml:space="preserve">ects cut across more than one. </w:t>
      </w:r>
      <w:r w:rsidRPr="00737F6E">
        <w:rPr>
          <w:rFonts w:ascii="Arial" w:hAnsi="Arial" w:cs="Arial"/>
          <w:szCs w:val="22"/>
        </w:rPr>
        <w:t xml:space="preserve">Our programme complements and supplements the work of other agencies we work with such as the Cabinet Office, Crown Commercial Services and Local Partnerships.  </w:t>
      </w:r>
    </w:p>
    <w:p w14:paraId="621C8FBA" w14:textId="77777777" w:rsidR="00732F29" w:rsidRDefault="00732F29" w:rsidP="00732F29">
      <w:pPr>
        <w:rPr>
          <w:rFonts w:ascii="Arial" w:hAnsi="Arial" w:cs="Arial"/>
        </w:rPr>
      </w:pPr>
    </w:p>
    <w:p w14:paraId="60E62F10" w14:textId="3276B5EA" w:rsidR="00732F29" w:rsidRPr="00732F29" w:rsidRDefault="00732F29" w:rsidP="00732F29">
      <w:pPr>
        <w:rPr>
          <w:rFonts w:ascii="Arial" w:hAnsi="Arial" w:cs="Arial"/>
          <w:b/>
        </w:rPr>
      </w:pPr>
      <w:r w:rsidRPr="00732F29">
        <w:rPr>
          <w:rFonts w:ascii="Arial" w:hAnsi="Arial" w:cs="Arial"/>
          <w:b/>
        </w:rPr>
        <w:t>Productivity Team’s Business Plan for financial year 201</w:t>
      </w:r>
      <w:r w:rsidR="00641DF3">
        <w:rPr>
          <w:rFonts w:ascii="Arial" w:hAnsi="Arial" w:cs="Arial"/>
          <w:b/>
        </w:rPr>
        <w:t>9</w:t>
      </w:r>
      <w:r w:rsidR="001429EE">
        <w:rPr>
          <w:rFonts w:ascii="Arial" w:hAnsi="Arial" w:cs="Arial"/>
          <w:b/>
        </w:rPr>
        <w:t>/</w:t>
      </w:r>
      <w:r w:rsidR="00641DF3">
        <w:rPr>
          <w:rFonts w:ascii="Arial" w:hAnsi="Arial" w:cs="Arial"/>
          <w:b/>
        </w:rPr>
        <w:t>20</w:t>
      </w:r>
    </w:p>
    <w:p w14:paraId="04048CEC" w14:textId="77777777" w:rsidR="00732F29" w:rsidRPr="00732F29" w:rsidRDefault="00732F29" w:rsidP="00732F29">
      <w:pPr>
        <w:rPr>
          <w:rFonts w:ascii="Arial" w:hAnsi="Arial" w:cs="Arial"/>
        </w:rPr>
      </w:pPr>
    </w:p>
    <w:p w14:paraId="1F10C9DB" w14:textId="63CDB088" w:rsidR="00732F29" w:rsidRPr="004B7965" w:rsidRDefault="00732F29" w:rsidP="00732F29">
      <w:pPr>
        <w:pStyle w:val="MainText"/>
        <w:numPr>
          <w:ilvl w:val="0"/>
          <w:numId w:val="1"/>
        </w:numPr>
        <w:spacing w:line="240" w:lineRule="auto"/>
        <w:rPr>
          <w:rFonts w:ascii="Arial" w:hAnsi="Arial" w:cs="Arial"/>
          <w:szCs w:val="22"/>
        </w:rPr>
      </w:pPr>
      <w:r>
        <w:rPr>
          <w:rFonts w:ascii="Arial" w:hAnsi="Arial" w:cs="Arial"/>
          <w:szCs w:val="22"/>
        </w:rPr>
        <w:t xml:space="preserve">The </w:t>
      </w:r>
      <w:r w:rsidRPr="00732F29">
        <w:rPr>
          <w:rFonts w:ascii="Arial" w:hAnsi="Arial" w:cs="Arial"/>
          <w:szCs w:val="22"/>
        </w:rPr>
        <w:t xml:space="preserve">Productivity Team’s </w:t>
      </w:r>
      <w:r>
        <w:rPr>
          <w:rFonts w:ascii="Arial" w:hAnsi="Arial" w:cs="Arial"/>
          <w:szCs w:val="22"/>
        </w:rPr>
        <w:t>Business Plan for 201</w:t>
      </w:r>
      <w:r w:rsidR="00641DF3">
        <w:rPr>
          <w:rFonts w:ascii="Arial" w:hAnsi="Arial" w:cs="Arial"/>
          <w:szCs w:val="22"/>
        </w:rPr>
        <w:t>9</w:t>
      </w:r>
      <w:r w:rsidR="001429EE">
        <w:rPr>
          <w:rFonts w:ascii="Arial" w:hAnsi="Arial" w:cs="Arial"/>
          <w:szCs w:val="22"/>
        </w:rPr>
        <w:t>/</w:t>
      </w:r>
      <w:r w:rsidR="00641DF3">
        <w:rPr>
          <w:rFonts w:ascii="Arial" w:hAnsi="Arial" w:cs="Arial"/>
          <w:szCs w:val="22"/>
        </w:rPr>
        <w:t>20</w:t>
      </w:r>
      <w:r>
        <w:rPr>
          <w:rFonts w:ascii="Arial" w:hAnsi="Arial" w:cs="Arial"/>
          <w:szCs w:val="22"/>
        </w:rPr>
        <w:t xml:space="preserve"> has been developed with reference to feedback from councils during the past year, the LGA’s Business Plan and the Memorandum of Understanding agreed with MHCLG.</w:t>
      </w:r>
      <w:r>
        <w:rPr>
          <w:rFonts w:ascii="Arial" w:hAnsi="Arial" w:cs="Arial"/>
          <w:b/>
          <w:szCs w:val="22"/>
        </w:rPr>
        <w:t xml:space="preserve"> </w:t>
      </w:r>
      <w:r w:rsidR="00EA171B" w:rsidRPr="00EA171B">
        <w:rPr>
          <w:rFonts w:ascii="Arial" w:hAnsi="Arial" w:cs="Arial"/>
          <w:szCs w:val="22"/>
        </w:rPr>
        <w:t>The Business Plan is attached at</w:t>
      </w:r>
      <w:r w:rsidR="00EA171B">
        <w:rPr>
          <w:rFonts w:ascii="Arial" w:hAnsi="Arial" w:cs="Arial"/>
          <w:b/>
          <w:szCs w:val="22"/>
        </w:rPr>
        <w:t xml:space="preserve"> Annex </w:t>
      </w:r>
      <w:r w:rsidR="00FC78E1">
        <w:rPr>
          <w:rFonts w:ascii="Arial" w:hAnsi="Arial" w:cs="Arial"/>
          <w:b/>
          <w:szCs w:val="22"/>
        </w:rPr>
        <w:t>A</w:t>
      </w:r>
      <w:r w:rsidR="00EA171B">
        <w:rPr>
          <w:rFonts w:ascii="Arial" w:hAnsi="Arial" w:cs="Arial"/>
          <w:b/>
          <w:szCs w:val="22"/>
        </w:rPr>
        <w:t xml:space="preserve">. </w:t>
      </w:r>
      <w:r w:rsidR="00EA171B" w:rsidRPr="00EA171B">
        <w:rPr>
          <w:rFonts w:ascii="Arial" w:hAnsi="Arial" w:cs="Arial"/>
          <w:szCs w:val="22"/>
        </w:rPr>
        <w:t xml:space="preserve">For ease of reference key </w:t>
      </w:r>
      <w:r w:rsidR="00EA171B">
        <w:rPr>
          <w:rFonts w:ascii="Arial" w:hAnsi="Arial" w:cs="Arial"/>
          <w:szCs w:val="22"/>
        </w:rPr>
        <w:t xml:space="preserve">new </w:t>
      </w:r>
      <w:r w:rsidR="00EA171B" w:rsidRPr="00EA171B">
        <w:rPr>
          <w:rFonts w:ascii="Arial" w:hAnsi="Arial" w:cs="Arial"/>
          <w:szCs w:val="22"/>
        </w:rPr>
        <w:t xml:space="preserve">areas </w:t>
      </w:r>
      <w:r w:rsidR="00EA171B">
        <w:rPr>
          <w:rFonts w:ascii="Arial" w:hAnsi="Arial" w:cs="Arial"/>
          <w:szCs w:val="22"/>
        </w:rPr>
        <w:t xml:space="preserve">of work </w:t>
      </w:r>
      <w:r w:rsidR="00EA171B" w:rsidRPr="00EA171B">
        <w:rPr>
          <w:rFonts w:ascii="Arial" w:hAnsi="Arial" w:cs="Arial"/>
          <w:szCs w:val="22"/>
        </w:rPr>
        <w:t>are</w:t>
      </w:r>
      <w:r w:rsidR="00EA171B">
        <w:rPr>
          <w:rFonts w:ascii="Arial" w:hAnsi="Arial" w:cs="Arial"/>
          <w:b/>
          <w:szCs w:val="22"/>
        </w:rPr>
        <w:t xml:space="preserve"> </w:t>
      </w:r>
      <w:r w:rsidR="004B7965" w:rsidRPr="004B7965">
        <w:rPr>
          <w:rFonts w:ascii="Arial" w:hAnsi="Arial" w:cs="Arial"/>
          <w:szCs w:val="22"/>
        </w:rPr>
        <w:t>highlighted below.</w:t>
      </w:r>
    </w:p>
    <w:p w14:paraId="232DDDB9" w14:textId="77777777" w:rsidR="00FB5CB6" w:rsidRDefault="00FB5CB6" w:rsidP="00FB5CB6">
      <w:pPr>
        <w:rPr>
          <w:rFonts w:ascii="Arial" w:hAnsi="Arial" w:cs="Arial"/>
        </w:rPr>
      </w:pPr>
    </w:p>
    <w:p w14:paraId="10C4D44E" w14:textId="6EE0A475" w:rsidR="00732F29" w:rsidRPr="001429EE" w:rsidRDefault="001429EE" w:rsidP="00FB5CB6">
      <w:pPr>
        <w:rPr>
          <w:rFonts w:ascii="Arial" w:hAnsi="Arial" w:cs="Arial"/>
          <w:b/>
        </w:rPr>
      </w:pPr>
      <w:r w:rsidRPr="001429EE">
        <w:rPr>
          <w:rFonts w:ascii="Arial" w:hAnsi="Arial" w:cs="Arial"/>
          <w:b/>
        </w:rPr>
        <w:t>Transforming s</w:t>
      </w:r>
      <w:r w:rsidR="00732F29" w:rsidRPr="001429EE">
        <w:rPr>
          <w:rFonts w:ascii="Arial" w:hAnsi="Arial" w:cs="Arial"/>
          <w:b/>
        </w:rPr>
        <w:t>ervices</w:t>
      </w:r>
    </w:p>
    <w:p w14:paraId="76EA2CC7" w14:textId="4E4B9A4E" w:rsidR="00732F29" w:rsidRPr="00FB5CB6" w:rsidRDefault="0069243F" w:rsidP="0069243F">
      <w:pPr>
        <w:tabs>
          <w:tab w:val="left" w:pos="7077"/>
        </w:tabs>
        <w:rPr>
          <w:rFonts w:ascii="Arial" w:hAnsi="Arial" w:cs="Arial"/>
        </w:rPr>
      </w:pPr>
      <w:r>
        <w:rPr>
          <w:rFonts w:ascii="Arial" w:hAnsi="Arial" w:cs="Arial"/>
        </w:rPr>
        <w:tab/>
      </w:r>
    </w:p>
    <w:p w14:paraId="66C473BD" w14:textId="72F7E40E" w:rsidR="00C75E30" w:rsidRDefault="003B2DB9" w:rsidP="00CE3786">
      <w:pPr>
        <w:pStyle w:val="ListParagraph"/>
        <w:numPr>
          <w:ilvl w:val="0"/>
          <w:numId w:val="1"/>
        </w:numPr>
        <w:rPr>
          <w:rFonts w:ascii="Arial" w:hAnsi="Arial" w:cs="Arial"/>
        </w:rPr>
      </w:pPr>
      <w:r>
        <w:rPr>
          <w:rFonts w:ascii="Arial" w:hAnsi="Arial" w:cs="Arial"/>
        </w:rPr>
        <w:t xml:space="preserve">New deliverables for the year include: the Digital </w:t>
      </w:r>
      <w:r w:rsidR="00FC78E1">
        <w:rPr>
          <w:rFonts w:ascii="Arial" w:hAnsi="Arial" w:cs="Arial"/>
        </w:rPr>
        <w:t xml:space="preserve">Inclusion </w:t>
      </w:r>
      <w:r w:rsidR="00C427B9">
        <w:rPr>
          <w:rFonts w:ascii="Arial" w:hAnsi="Arial" w:cs="Arial"/>
        </w:rPr>
        <w:t xml:space="preserve">programme, as part </w:t>
      </w:r>
      <w:r w:rsidR="001429EE">
        <w:rPr>
          <w:rFonts w:ascii="Arial" w:hAnsi="Arial" w:cs="Arial"/>
        </w:rPr>
        <w:t>of our wider support to council</w:t>
      </w:r>
      <w:r w:rsidR="00C427B9">
        <w:rPr>
          <w:rFonts w:ascii="Arial" w:hAnsi="Arial" w:cs="Arial"/>
        </w:rPr>
        <w:t xml:space="preserve">s </w:t>
      </w:r>
      <w:r w:rsidR="001429EE">
        <w:rPr>
          <w:rFonts w:ascii="Arial" w:hAnsi="Arial" w:cs="Arial"/>
        </w:rPr>
        <w:t xml:space="preserve">to </w:t>
      </w:r>
      <w:r w:rsidR="00C427B9">
        <w:rPr>
          <w:rFonts w:ascii="Arial" w:hAnsi="Arial" w:cs="Arial"/>
        </w:rPr>
        <w:t>get the most out of their investment in digital tools and solutions. The grant funding programme will be open to all councils and is aimed at empowering individuals or groups of people in the community currently not accessing online services and support, to improve their skills and confidence online</w:t>
      </w:r>
      <w:r w:rsidR="001429EE">
        <w:rPr>
          <w:rFonts w:ascii="Arial" w:hAnsi="Arial" w:cs="Arial"/>
        </w:rPr>
        <w:t>,</w:t>
      </w:r>
      <w:r w:rsidR="00C427B9">
        <w:rPr>
          <w:rFonts w:ascii="Arial" w:hAnsi="Arial" w:cs="Arial"/>
        </w:rPr>
        <w:t xml:space="preserve"> and to help generate efficiencies for the council. </w:t>
      </w:r>
    </w:p>
    <w:p w14:paraId="1F3D5F15" w14:textId="77777777" w:rsidR="00C75E30" w:rsidRDefault="00C75E30" w:rsidP="00C75E30">
      <w:pPr>
        <w:rPr>
          <w:rFonts w:ascii="Arial" w:hAnsi="Arial" w:cs="Arial"/>
        </w:rPr>
      </w:pPr>
    </w:p>
    <w:p w14:paraId="6AF42EC5" w14:textId="19138DFD" w:rsidR="00CE3786" w:rsidRDefault="00C75E30" w:rsidP="00E85E2A">
      <w:pPr>
        <w:pStyle w:val="ListParagraph"/>
        <w:numPr>
          <w:ilvl w:val="0"/>
          <w:numId w:val="1"/>
        </w:numPr>
        <w:rPr>
          <w:rFonts w:ascii="Arial" w:hAnsi="Arial" w:cs="Arial"/>
        </w:rPr>
      </w:pPr>
      <w:r w:rsidRPr="00C75E30">
        <w:rPr>
          <w:rFonts w:ascii="Arial" w:hAnsi="Arial" w:cs="Arial"/>
        </w:rPr>
        <w:t xml:space="preserve">In addition to our cyber security work directly with MHCLG, the LGA successfully bid for funding from Cabinet Office under the National Cyber Security programme. We are developing a system of sector-led support and improvement, including a grant funding scheme which councils will be able to bid to improve their cyber resilience. </w:t>
      </w:r>
    </w:p>
    <w:p w14:paraId="312DED14" w14:textId="77777777" w:rsidR="00CD02A9" w:rsidRPr="00CD02A9" w:rsidRDefault="00CD02A9" w:rsidP="00CD02A9">
      <w:pPr>
        <w:pStyle w:val="ListParagraph"/>
        <w:rPr>
          <w:rFonts w:ascii="Arial" w:hAnsi="Arial" w:cs="Arial"/>
        </w:rPr>
      </w:pPr>
    </w:p>
    <w:p w14:paraId="503AFE41" w14:textId="04542685" w:rsidR="00CD02A9" w:rsidRPr="00BD7F0B" w:rsidRDefault="00CD02A9" w:rsidP="00CD02A9">
      <w:pPr>
        <w:pStyle w:val="ListParagraph"/>
        <w:numPr>
          <w:ilvl w:val="0"/>
          <w:numId w:val="1"/>
        </w:numPr>
        <w:autoSpaceDE w:val="0"/>
        <w:autoSpaceDN w:val="0"/>
        <w:adjustRightInd w:val="0"/>
        <w:rPr>
          <w:rFonts w:ascii="ArialMTStd-Light" w:hAnsi="ArialMTStd-Light" w:cs="ArialMTStd-Light"/>
          <w:szCs w:val="22"/>
        </w:rPr>
      </w:pPr>
      <w:r w:rsidRPr="00BD7F0B">
        <w:rPr>
          <w:rFonts w:ascii="Arial" w:hAnsi="Arial" w:cs="Arial"/>
        </w:rPr>
        <w:t xml:space="preserve">This year we will support a </w:t>
      </w:r>
      <w:r w:rsidR="001429EE">
        <w:rPr>
          <w:rFonts w:ascii="Arial" w:hAnsi="Arial" w:cs="Arial"/>
        </w:rPr>
        <w:t>further eight</w:t>
      </w:r>
      <w:r w:rsidRPr="00BD7F0B">
        <w:rPr>
          <w:rFonts w:ascii="Arial" w:hAnsi="Arial" w:cs="Arial"/>
        </w:rPr>
        <w:t xml:space="preserve"> councils to undertake behavioural insights projects to reduce demand for local public services and promote an early intervention </w:t>
      </w:r>
      <w:r w:rsidRPr="00BD7F0B">
        <w:rPr>
          <w:rFonts w:ascii="Arial" w:hAnsi="Arial" w:cs="Arial"/>
        </w:rPr>
        <w:lastRenderedPageBreak/>
        <w:t xml:space="preserve">approach where appropriate. </w:t>
      </w:r>
      <w:r w:rsidRPr="00BD7F0B">
        <w:rPr>
          <w:rFonts w:ascii="ArialMTStd-Light" w:hAnsi="ArialMTStd-Light" w:cs="ArialMTStd-Light"/>
          <w:szCs w:val="22"/>
        </w:rPr>
        <w:t xml:space="preserve">We </w:t>
      </w:r>
      <w:r>
        <w:rPr>
          <w:rFonts w:ascii="ArialMTStd-Light" w:hAnsi="ArialMTStd-Light" w:cs="ArialMTStd-Light"/>
          <w:szCs w:val="22"/>
        </w:rPr>
        <w:t xml:space="preserve">will undertake promotional activities and events to encourage </w:t>
      </w:r>
      <w:r w:rsidRPr="00BD7F0B">
        <w:rPr>
          <w:rFonts w:ascii="ArialMTStd-Light" w:hAnsi="ArialMTStd-Light" w:cs="ArialMTStd-Light"/>
          <w:szCs w:val="22"/>
        </w:rPr>
        <w:t xml:space="preserve">councils to use our template letters, trial designs and evaluation methods so that they don’t have to start from scratch: </w:t>
      </w:r>
      <w:hyperlink r:id="rId14" w:history="1">
        <w:r w:rsidRPr="00BD7F0B">
          <w:rPr>
            <w:rStyle w:val="Hyperlink"/>
            <w:rFonts w:ascii="ArialMTStd-Light" w:hAnsi="ArialMTStd-Light" w:cs="ArialMTStd-Light"/>
            <w:szCs w:val="22"/>
          </w:rPr>
          <w:t>www.local.gov.uk/behavioural-insights</w:t>
        </w:r>
      </w:hyperlink>
      <w:r w:rsidRPr="00BD7F0B">
        <w:rPr>
          <w:rFonts w:ascii="ArialMTStd-Light" w:hAnsi="ArialMTStd-Light" w:cs="ArialMTStd-Light"/>
          <w:szCs w:val="22"/>
        </w:rPr>
        <w:t xml:space="preserve"> </w:t>
      </w:r>
    </w:p>
    <w:p w14:paraId="6E4F2E1F" w14:textId="77777777" w:rsidR="00786BD5" w:rsidRPr="00786BD5" w:rsidRDefault="00786BD5" w:rsidP="00786BD5">
      <w:pPr>
        <w:pStyle w:val="ListParagraph"/>
        <w:rPr>
          <w:rFonts w:ascii="Arial" w:hAnsi="Arial" w:cs="Arial"/>
        </w:rPr>
      </w:pPr>
    </w:p>
    <w:p w14:paraId="2084BE66" w14:textId="1CFE5342" w:rsidR="00CE3786" w:rsidRPr="001429EE" w:rsidRDefault="00786BD5" w:rsidP="001429EE">
      <w:pPr>
        <w:pStyle w:val="ListParagraph"/>
        <w:numPr>
          <w:ilvl w:val="0"/>
          <w:numId w:val="1"/>
        </w:numPr>
        <w:rPr>
          <w:rFonts w:ascii="Arial" w:hAnsi="Arial" w:cs="Arial"/>
        </w:rPr>
      </w:pPr>
      <w:r>
        <w:rPr>
          <w:rFonts w:ascii="Arial" w:hAnsi="Arial" w:cs="Arial"/>
        </w:rPr>
        <w:t xml:space="preserve">The Design in Public Sector programme equips councils with design skills and techniques to apply to their toughest service challenges. This year’s programme will help 10 councils to transform public services from children’s services and adult social care through to housing and the health and wellbeing of residents. </w:t>
      </w:r>
    </w:p>
    <w:p w14:paraId="36D82FCA" w14:textId="77777777" w:rsidR="00732F29" w:rsidRDefault="00732F29" w:rsidP="00732F29">
      <w:pPr>
        <w:rPr>
          <w:rFonts w:ascii="Arial" w:hAnsi="Arial" w:cs="Arial"/>
        </w:rPr>
      </w:pPr>
    </w:p>
    <w:p w14:paraId="1EAE21D1" w14:textId="2DA41513" w:rsidR="00732F29" w:rsidRPr="001429EE" w:rsidRDefault="001429EE" w:rsidP="00732F29">
      <w:pPr>
        <w:rPr>
          <w:rFonts w:ascii="Arial" w:hAnsi="Arial" w:cs="Arial"/>
          <w:b/>
        </w:rPr>
      </w:pPr>
      <w:r w:rsidRPr="001429EE">
        <w:rPr>
          <w:rFonts w:ascii="Arial" w:hAnsi="Arial" w:cs="Arial"/>
          <w:b/>
        </w:rPr>
        <w:t>Smarter s</w:t>
      </w:r>
      <w:r w:rsidR="00732F29" w:rsidRPr="001429EE">
        <w:rPr>
          <w:rFonts w:ascii="Arial" w:hAnsi="Arial" w:cs="Arial"/>
          <w:b/>
        </w:rPr>
        <w:t>ourcing</w:t>
      </w:r>
    </w:p>
    <w:p w14:paraId="195402B4" w14:textId="77777777" w:rsidR="00732F29" w:rsidRPr="00FB5CB6" w:rsidRDefault="00732F29" w:rsidP="00732F29">
      <w:pPr>
        <w:rPr>
          <w:rFonts w:ascii="Arial" w:hAnsi="Arial" w:cs="Arial"/>
        </w:rPr>
      </w:pPr>
    </w:p>
    <w:p w14:paraId="46F87A93" w14:textId="6E587526" w:rsidR="00732F29" w:rsidRDefault="00E85E2A" w:rsidP="00732F29">
      <w:pPr>
        <w:pStyle w:val="ListParagraph"/>
        <w:numPr>
          <w:ilvl w:val="0"/>
          <w:numId w:val="1"/>
        </w:numPr>
        <w:rPr>
          <w:rFonts w:ascii="Arial" w:hAnsi="Arial" w:cs="Arial"/>
        </w:rPr>
      </w:pPr>
      <w:r>
        <w:rPr>
          <w:rFonts w:ascii="Arial" w:hAnsi="Arial" w:cs="Arial"/>
        </w:rPr>
        <w:t xml:space="preserve">Following the </w:t>
      </w:r>
      <w:r w:rsidR="005A7268">
        <w:rPr>
          <w:rFonts w:ascii="Arial" w:hAnsi="Arial" w:cs="Arial"/>
        </w:rPr>
        <w:t xml:space="preserve">National Procurement Strategy 2018 </w:t>
      </w:r>
      <w:r>
        <w:rPr>
          <w:rFonts w:ascii="Arial" w:hAnsi="Arial" w:cs="Arial"/>
        </w:rPr>
        <w:t xml:space="preserve">diagnostic exercise, </w:t>
      </w:r>
      <w:r w:rsidR="00E10CC6">
        <w:rPr>
          <w:rFonts w:ascii="Arial" w:hAnsi="Arial" w:cs="Arial"/>
        </w:rPr>
        <w:t xml:space="preserve">we will </w:t>
      </w:r>
      <w:r>
        <w:rPr>
          <w:rFonts w:ascii="Arial" w:hAnsi="Arial" w:cs="Arial"/>
        </w:rPr>
        <w:t xml:space="preserve">focus on the areas highlighted by councils for further improvement – commissioning skills, contract management and training. </w:t>
      </w:r>
      <w:r w:rsidR="00E10CC6">
        <w:rPr>
          <w:rFonts w:ascii="Arial" w:hAnsi="Arial" w:cs="Arial"/>
        </w:rPr>
        <w:t>We will c</w:t>
      </w:r>
      <w:r>
        <w:rPr>
          <w:rFonts w:ascii="Arial" w:hAnsi="Arial" w:cs="Arial"/>
        </w:rPr>
        <w:t xml:space="preserve">apture and share intelligence covering major suppliers to help reduce the risk for councils if a supplier got into financial difficulty. </w:t>
      </w:r>
      <w:r w:rsidR="00E10CC6">
        <w:rPr>
          <w:rFonts w:ascii="Arial" w:hAnsi="Arial" w:cs="Arial"/>
        </w:rPr>
        <w:t xml:space="preserve">We will also work </w:t>
      </w:r>
      <w:r>
        <w:rPr>
          <w:rFonts w:ascii="Arial" w:hAnsi="Arial" w:cs="Arial"/>
        </w:rPr>
        <w:t xml:space="preserve">with </w:t>
      </w:r>
      <w:r w:rsidR="00E10CC6">
        <w:rPr>
          <w:rFonts w:ascii="Arial" w:hAnsi="Arial" w:cs="Arial"/>
        </w:rPr>
        <w:t xml:space="preserve">the </w:t>
      </w:r>
      <w:r w:rsidR="00315A13">
        <w:rPr>
          <w:rFonts w:ascii="Arial" w:hAnsi="Arial" w:cs="Arial"/>
        </w:rPr>
        <w:t>Government c</w:t>
      </w:r>
      <w:r>
        <w:rPr>
          <w:rFonts w:ascii="Arial" w:hAnsi="Arial" w:cs="Arial"/>
        </w:rPr>
        <w:t xml:space="preserve">ommercial function to share </w:t>
      </w:r>
      <w:r w:rsidR="00E10CC6">
        <w:rPr>
          <w:rFonts w:ascii="Arial" w:hAnsi="Arial" w:cs="Arial"/>
        </w:rPr>
        <w:t xml:space="preserve">resources and training already available to support councils. </w:t>
      </w:r>
      <w:r w:rsidR="005A7268">
        <w:rPr>
          <w:rFonts w:ascii="Arial" w:hAnsi="Arial" w:cs="Arial"/>
        </w:rPr>
        <w:t xml:space="preserve"> </w:t>
      </w:r>
    </w:p>
    <w:p w14:paraId="2A21435C" w14:textId="77777777" w:rsidR="00732F29" w:rsidRDefault="00732F29" w:rsidP="00732F29">
      <w:pPr>
        <w:rPr>
          <w:rFonts w:ascii="Arial" w:hAnsi="Arial" w:cs="Arial"/>
        </w:rPr>
      </w:pPr>
    </w:p>
    <w:p w14:paraId="6CEDBBF7" w14:textId="438D58F7" w:rsidR="00732F29" w:rsidRPr="001429EE" w:rsidRDefault="001429EE" w:rsidP="00732F29">
      <w:pPr>
        <w:rPr>
          <w:rFonts w:ascii="Arial" w:hAnsi="Arial" w:cs="Arial"/>
          <w:b/>
        </w:rPr>
      </w:pPr>
      <w:r>
        <w:rPr>
          <w:rFonts w:ascii="Arial" w:hAnsi="Arial" w:cs="Arial"/>
          <w:b/>
        </w:rPr>
        <w:t>Generating i</w:t>
      </w:r>
      <w:r w:rsidR="00732F29" w:rsidRPr="001429EE">
        <w:rPr>
          <w:rFonts w:ascii="Arial" w:hAnsi="Arial" w:cs="Arial"/>
          <w:b/>
        </w:rPr>
        <w:t>ncome</w:t>
      </w:r>
    </w:p>
    <w:p w14:paraId="7750D9C1" w14:textId="77777777" w:rsidR="00732F29" w:rsidRPr="00FB5CB6" w:rsidRDefault="00732F29" w:rsidP="00732F29">
      <w:pPr>
        <w:rPr>
          <w:rFonts w:ascii="Arial" w:hAnsi="Arial" w:cs="Arial"/>
        </w:rPr>
      </w:pPr>
    </w:p>
    <w:p w14:paraId="73BEB806" w14:textId="00B4506F" w:rsidR="00732F29" w:rsidRDefault="00F4441F" w:rsidP="00732F29">
      <w:pPr>
        <w:pStyle w:val="ListParagraph"/>
        <w:numPr>
          <w:ilvl w:val="0"/>
          <w:numId w:val="1"/>
        </w:numPr>
        <w:rPr>
          <w:rFonts w:ascii="Arial" w:hAnsi="Arial" w:cs="Arial"/>
        </w:rPr>
      </w:pPr>
      <w:r>
        <w:rPr>
          <w:rFonts w:ascii="Arial" w:hAnsi="Arial" w:cs="Arial"/>
        </w:rPr>
        <w:t xml:space="preserve">A refreshed Commercial Skills training offer will provide officers with the skills and confidence to undertake larger scale income generation activity. Three Commercial Skills Masterclasses for members will be run, following the successful pilots </w:t>
      </w:r>
      <w:r w:rsidR="007448B8">
        <w:rPr>
          <w:rFonts w:ascii="Arial" w:hAnsi="Arial" w:cs="Arial"/>
        </w:rPr>
        <w:t xml:space="preserve">last </w:t>
      </w:r>
      <w:r>
        <w:rPr>
          <w:rFonts w:ascii="Arial" w:hAnsi="Arial" w:cs="Arial"/>
        </w:rPr>
        <w:t>year</w:t>
      </w:r>
      <w:r w:rsidR="00CB41B5">
        <w:rPr>
          <w:rFonts w:ascii="Arial" w:hAnsi="Arial" w:cs="Arial"/>
        </w:rPr>
        <w:t xml:space="preserve">. We </w:t>
      </w:r>
      <w:r w:rsidR="006B4B98">
        <w:rPr>
          <w:rFonts w:ascii="Arial" w:hAnsi="Arial" w:cs="Arial"/>
        </w:rPr>
        <w:t>launch</w:t>
      </w:r>
      <w:r w:rsidR="00CB41B5">
        <w:rPr>
          <w:rFonts w:ascii="Arial" w:hAnsi="Arial" w:cs="Arial"/>
        </w:rPr>
        <w:t>ed</w:t>
      </w:r>
      <w:r w:rsidR="006B4B98">
        <w:rPr>
          <w:rFonts w:ascii="Arial" w:hAnsi="Arial" w:cs="Arial"/>
        </w:rPr>
        <w:t xml:space="preserve"> our new </w:t>
      </w:r>
      <w:r w:rsidR="00315A13">
        <w:rPr>
          <w:rFonts w:ascii="Arial" w:hAnsi="Arial" w:cs="Arial"/>
        </w:rPr>
        <w:t>‘</w:t>
      </w:r>
      <w:r w:rsidR="006B4B98">
        <w:rPr>
          <w:rFonts w:ascii="Arial" w:hAnsi="Arial" w:cs="Arial"/>
        </w:rPr>
        <w:t>Profit with a Purpose</w:t>
      </w:r>
      <w:r w:rsidR="00315A13">
        <w:rPr>
          <w:rFonts w:ascii="Arial" w:hAnsi="Arial" w:cs="Arial"/>
        </w:rPr>
        <w:t>’</w:t>
      </w:r>
      <w:r w:rsidR="006B4B98">
        <w:rPr>
          <w:rFonts w:ascii="Arial" w:hAnsi="Arial" w:cs="Arial"/>
        </w:rPr>
        <w:t xml:space="preserve"> guidance at</w:t>
      </w:r>
      <w:r w:rsidR="00CD02A9">
        <w:rPr>
          <w:rFonts w:ascii="Arial" w:hAnsi="Arial" w:cs="Arial"/>
        </w:rPr>
        <w:t xml:space="preserve"> the LGA</w:t>
      </w:r>
      <w:r w:rsidR="006B4B98">
        <w:rPr>
          <w:rFonts w:ascii="Arial" w:hAnsi="Arial" w:cs="Arial"/>
        </w:rPr>
        <w:t xml:space="preserve"> Conference in July. </w:t>
      </w:r>
    </w:p>
    <w:p w14:paraId="73F55D5E" w14:textId="77777777" w:rsidR="006B4B98" w:rsidRDefault="006B4B98" w:rsidP="006B4B98">
      <w:pPr>
        <w:rPr>
          <w:rFonts w:ascii="Arial" w:hAnsi="Arial" w:cs="Arial"/>
        </w:rPr>
      </w:pPr>
    </w:p>
    <w:p w14:paraId="1406A7C8" w14:textId="77777777" w:rsidR="006B4B98" w:rsidRPr="00315A13" w:rsidRDefault="006B4B98" w:rsidP="006B4B98">
      <w:pPr>
        <w:rPr>
          <w:rFonts w:ascii="Arial" w:hAnsi="Arial" w:cs="Arial"/>
          <w:b/>
        </w:rPr>
      </w:pPr>
      <w:r w:rsidRPr="00315A13">
        <w:rPr>
          <w:rFonts w:ascii="Arial" w:hAnsi="Arial" w:cs="Arial"/>
          <w:b/>
        </w:rPr>
        <w:t>Cross-cutting</w:t>
      </w:r>
    </w:p>
    <w:p w14:paraId="7D1BC84C" w14:textId="5E5F6465" w:rsidR="006B4B98" w:rsidRPr="006B4B98" w:rsidRDefault="006B4B98" w:rsidP="006B4B98">
      <w:pPr>
        <w:rPr>
          <w:rFonts w:ascii="Arial" w:hAnsi="Arial" w:cs="Arial"/>
        </w:rPr>
      </w:pPr>
      <w:r>
        <w:rPr>
          <w:rFonts w:ascii="Arial" w:hAnsi="Arial" w:cs="Arial"/>
        </w:rPr>
        <w:t xml:space="preserve"> </w:t>
      </w:r>
    </w:p>
    <w:p w14:paraId="703B29D2" w14:textId="2DBAC823" w:rsidR="006B4B98" w:rsidRDefault="00E542AD" w:rsidP="00732F29">
      <w:pPr>
        <w:pStyle w:val="ListParagraph"/>
        <w:numPr>
          <w:ilvl w:val="0"/>
          <w:numId w:val="1"/>
        </w:numPr>
        <w:rPr>
          <w:rFonts w:ascii="Arial" w:hAnsi="Arial" w:cs="Arial"/>
        </w:rPr>
      </w:pPr>
      <w:r>
        <w:rPr>
          <w:rFonts w:ascii="Arial" w:hAnsi="Arial" w:cs="Arial"/>
        </w:rPr>
        <w:t xml:space="preserve">The Transformation and Innovation Exchange </w:t>
      </w:r>
      <w:r w:rsidR="00CB41B5">
        <w:rPr>
          <w:rFonts w:ascii="Arial" w:hAnsi="Arial" w:cs="Arial"/>
        </w:rPr>
        <w:t xml:space="preserve">was </w:t>
      </w:r>
      <w:r>
        <w:rPr>
          <w:rFonts w:ascii="Arial" w:hAnsi="Arial" w:cs="Arial"/>
        </w:rPr>
        <w:t>launched in July at the LGA Conference. It will provide a wide range of resources to support councils with their continuous improvement journey, including a Beta self-assessment tool. We will work with councils during the year to encourage take up, provide feedback and to refine the self-assessment tool.</w:t>
      </w:r>
    </w:p>
    <w:p w14:paraId="72EFAFE0" w14:textId="77777777" w:rsidR="006B4B98" w:rsidRPr="004130AC" w:rsidRDefault="006B4B98" w:rsidP="004130AC">
      <w:pPr>
        <w:rPr>
          <w:rFonts w:ascii="Arial" w:hAnsi="Arial" w:cs="Arial"/>
        </w:rPr>
      </w:pPr>
    </w:p>
    <w:p w14:paraId="7208612D" w14:textId="77777777" w:rsidR="004130AC" w:rsidRPr="00CB41B5" w:rsidRDefault="004130AC" w:rsidP="00CB41B5">
      <w:pPr>
        <w:rPr>
          <w:rFonts w:ascii="Arial" w:hAnsi="Arial" w:cs="Arial"/>
        </w:rPr>
      </w:pPr>
      <w:r w:rsidRPr="00CB41B5">
        <w:rPr>
          <w:rFonts w:ascii="Arial" w:hAnsi="Arial" w:cs="Arial"/>
          <w:b/>
        </w:rPr>
        <w:t>Financial Implications</w:t>
      </w:r>
      <w:r w:rsidRPr="00CB41B5">
        <w:rPr>
          <w:rFonts w:ascii="Arial" w:hAnsi="Arial" w:cs="Arial"/>
        </w:rPr>
        <w:t>.</w:t>
      </w:r>
    </w:p>
    <w:p w14:paraId="51A80860" w14:textId="77777777" w:rsidR="009B1C4E" w:rsidRPr="009B1C4E" w:rsidRDefault="009B1C4E" w:rsidP="009B1C4E">
      <w:pPr>
        <w:pStyle w:val="ListParagraph"/>
        <w:rPr>
          <w:rFonts w:ascii="Arial" w:hAnsi="Arial" w:cs="Arial"/>
        </w:rPr>
      </w:pPr>
    </w:p>
    <w:p w14:paraId="0C4517A0" w14:textId="22AFAA90" w:rsidR="009B1C4E" w:rsidRPr="00CB41B5" w:rsidRDefault="009B1C4E" w:rsidP="00CB41B5">
      <w:pPr>
        <w:pStyle w:val="ListParagraph"/>
        <w:numPr>
          <w:ilvl w:val="0"/>
          <w:numId w:val="1"/>
        </w:numPr>
        <w:rPr>
          <w:rFonts w:ascii="Arial" w:hAnsi="Arial" w:cs="Arial"/>
        </w:rPr>
      </w:pPr>
      <w:r w:rsidRPr="00CB41B5">
        <w:rPr>
          <w:rFonts w:ascii="Arial" w:hAnsi="Arial" w:cs="Arial"/>
        </w:rPr>
        <w:t>The 2019/20 Programme will be funded by grant provided by MHCLG under our Memorandum of Understanding. In addition a g</w:t>
      </w:r>
      <w:r w:rsidR="00CB41B5">
        <w:rPr>
          <w:rFonts w:ascii="Arial" w:hAnsi="Arial" w:cs="Arial"/>
        </w:rPr>
        <w:t>rant from Cabinet Office for £1 million</w:t>
      </w:r>
      <w:r w:rsidRPr="00CB41B5">
        <w:rPr>
          <w:rFonts w:ascii="Arial" w:hAnsi="Arial" w:cs="Arial"/>
        </w:rPr>
        <w:t xml:space="preserve"> will contribute to the cyber security programme of work. </w:t>
      </w:r>
    </w:p>
    <w:p w14:paraId="042D947E" w14:textId="77777777" w:rsidR="009B1C4E" w:rsidRPr="009B1C4E" w:rsidRDefault="009B1C4E" w:rsidP="009B1C4E">
      <w:pPr>
        <w:ind w:left="360"/>
        <w:rPr>
          <w:rFonts w:ascii="Arial" w:hAnsi="Arial" w:cs="Arial"/>
        </w:rPr>
      </w:pPr>
    </w:p>
    <w:p w14:paraId="43441261" w14:textId="07DD7207" w:rsidR="004130AC" w:rsidRPr="00CB41B5" w:rsidRDefault="004130AC" w:rsidP="00CB41B5">
      <w:pPr>
        <w:rPr>
          <w:rFonts w:ascii="Arial" w:hAnsi="Arial" w:cs="Arial"/>
        </w:rPr>
      </w:pPr>
      <w:r w:rsidRPr="00CB41B5">
        <w:rPr>
          <w:rFonts w:ascii="Arial" w:hAnsi="Arial" w:cs="Arial"/>
          <w:b/>
        </w:rPr>
        <w:t>Implications for Wales</w:t>
      </w:r>
      <w:r w:rsidRPr="00CB41B5">
        <w:rPr>
          <w:rFonts w:ascii="Arial" w:hAnsi="Arial" w:cs="Arial"/>
        </w:rPr>
        <w:t>.</w:t>
      </w:r>
    </w:p>
    <w:p w14:paraId="4ED33147" w14:textId="77777777" w:rsidR="00960610" w:rsidRDefault="00960610" w:rsidP="00960610">
      <w:pPr>
        <w:rPr>
          <w:rFonts w:ascii="Arial" w:hAnsi="Arial" w:cs="Arial"/>
        </w:rPr>
      </w:pPr>
    </w:p>
    <w:p w14:paraId="499DFFDD" w14:textId="679800FA" w:rsidR="00F36FFE" w:rsidRPr="00CB41B5" w:rsidRDefault="00960610" w:rsidP="00CB41B5">
      <w:pPr>
        <w:pStyle w:val="ListParagraph"/>
        <w:numPr>
          <w:ilvl w:val="0"/>
          <w:numId w:val="1"/>
        </w:numPr>
        <w:rPr>
          <w:rFonts w:ascii="Arial" w:hAnsi="Arial" w:cs="Arial"/>
          <w:szCs w:val="22"/>
        </w:rPr>
      </w:pPr>
      <w:r w:rsidRPr="00CB41B5">
        <w:rPr>
          <w:rFonts w:ascii="Arial" w:hAnsi="Arial" w:cs="Arial"/>
        </w:rPr>
        <w:t xml:space="preserve">There are no implications for Wales. </w:t>
      </w:r>
      <w:r w:rsidR="00CB41B5" w:rsidRPr="00CB41B5">
        <w:rPr>
          <w:rFonts w:ascii="Arial" w:hAnsi="Arial" w:cs="Arial"/>
        </w:rPr>
        <w:t xml:space="preserve">The </w:t>
      </w:r>
      <w:r w:rsidRPr="00CB41B5">
        <w:rPr>
          <w:rFonts w:ascii="Arial" w:hAnsi="Arial" w:cs="Arial"/>
        </w:rPr>
        <w:t xml:space="preserve">MHCLG grant is for England only. In Wales improvement work is provided directly by the WLGA. </w:t>
      </w:r>
      <w:r w:rsidR="0078008E" w:rsidRPr="00CB41B5">
        <w:rPr>
          <w:rFonts w:ascii="Arial" w:hAnsi="Arial" w:cs="Arial"/>
        </w:rPr>
        <w:t xml:space="preserve">                                                                                                                                                                               </w:t>
      </w:r>
      <w:r w:rsidR="00CE3786" w:rsidRPr="00CB41B5">
        <w:rPr>
          <w:rFonts w:ascii="Arial" w:hAnsi="Arial" w:cs="Arial"/>
        </w:rPr>
        <w:t xml:space="preserve">                      </w:t>
      </w:r>
    </w:p>
    <w:p w14:paraId="2A9342DB" w14:textId="77777777" w:rsidR="00A5198B" w:rsidRDefault="00A5198B" w:rsidP="00A5198B">
      <w:pPr>
        <w:rPr>
          <w:rFonts w:ascii="Arial" w:hAnsi="Arial" w:cs="Arial"/>
          <w:b/>
        </w:rPr>
      </w:pPr>
    </w:p>
    <w:p w14:paraId="7A0EB3E9" w14:textId="77777777" w:rsidR="00A5198B" w:rsidRDefault="00A5198B" w:rsidP="00A5198B">
      <w:pPr>
        <w:rPr>
          <w:rFonts w:ascii="Arial" w:hAnsi="Arial" w:cs="Arial"/>
          <w:b/>
        </w:rPr>
      </w:pPr>
    </w:p>
    <w:p w14:paraId="2118E603" w14:textId="77777777" w:rsidR="00A5198B" w:rsidRDefault="00A5198B" w:rsidP="00A5198B">
      <w:pPr>
        <w:rPr>
          <w:rFonts w:ascii="Arial" w:hAnsi="Arial" w:cs="Arial"/>
          <w:b/>
        </w:rPr>
      </w:pPr>
    </w:p>
    <w:p w14:paraId="533CB803" w14:textId="77777777" w:rsidR="00A5198B" w:rsidRDefault="00A5198B" w:rsidP="00A5198B">
      <w:pPr>
        <w:rPr>
          <w:rFonts w:ascii="Arial" w:hAnsi="Arial" w:cs="Arial"/>
          <w:b/>
        </w:rPr>
      </w:pPr>
    </w:p>
    <w:p w14:paraId="18860183" w14:textId="2D738191" w:rsidR="00A5198B" w:rsidRDefault="00A5198B" w:rsidP="0021719C">
      <w:pPr>
        <w:spacing w:before="120"/>
        <w:ind w:left="567"/>
        <w:jc w:val="right"/>
        <w:rPr>
          <w:rFonts w:ascii="Arial" w:hAnsi="Arial" w:cs="Arial"/>
          <w:b/>
        </w:rPr>
      </w:pP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r>
        <w:rPr>
          <w:rFonts w:ascii="Arial" w:hAnsi="Arial" w:cs="Arial"/>
          <w:szCs w:val="22"/>
        </w:rPr>
        <w:tab/>
      </w:r>
    </w:p>
    <w:sectPr w:rsidR="00A5198B" w:rsidSect="001E476B">
      <w:headerReference w:type="even" r:id="rId15"/>
      <w:headerReference w:type="default" r:id="rId16"/>
      <w:headerReference w:type="first" r:id="rId17"/>
      <w:type w:val="continuous"/>
      <w:pgSz w:w="11907" w:h="16840" w:code="9"/>
      <w:pgMar w:top="1418" w:right="1418" w:bottom="851" w:left="1418" w:header="1134" w:footer="567"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16D5B1B" w14:textId="77777777" w:rsidR="00E85E2A" w:rsidRDefault="00E85E2A">
      <w:r>
        <w:separator/>
      </w:r>
    </w:p>
  </w:endnote>
  <w:endnote w:type="continuationSeparator" w:id="0">
    <w:p w14:paraId="3BA9C2AB" w14:textId="77777777" w:rsidR="00E85E2A" w:rsidRDefault="00E85E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embedRegular r:id="rId1" w:fontKey="{5375BEF0-CE28-40EC-9DBC-789609FFBA18}"/>
  </w:font>
  <w:font w:name="Helvetica">
    <w:panose1 w:val="020B0604020202020204"/>
    <w:charset w:val="00"/>
    <w:family w:val="swiss"/>
    <w:pitch w:val="variable"/>
    <w:sig w:usb0="E0002AFF" w:usb1="C0007843" w:usb2="00000009" w:usb3="00000000" w:csb0="000001FF" w:csb1="00000000"/>
    <w:embedRegular r:id="rId2" w:fontKey="{DBC8EB32-1BC3-44CF-9B1A-FB26E41E1391}"/>
  </w:font>
  <w:font w:name="Arial Unicode MS">
    <w:panose1 w:val="020B0604020202020204"/>
    <w:charset w:val="00"/>
    <w:family w:val="roman"/>
    <w:notTrueType/>
    <w:pitch w:val="variable"/>
    <w:sig w:usb0="00000003" w:usb1="00000000" w:usb2="00000000" w:usb3="00000000" w:csb0="00000001" w:csb1="00000000"/>
  </w:font>
  <w:font w:name="Frutiger 45 Light">
    <w:altName w:val="Corbel"/>
    <w:charset w:val="00"/>
    <w:family w:val="swiss"/>
    <w:pitch w:val="variable"/>
    <w:sig w:usb0="80000003" w:usb1="00000000" w:usb2="00000000" w:usb3="00000000" w:csb0="00000001" w:csb1="00000000"/>
  </w:font>
  <w:font w:name="Frutiger 55 Roman">
    <w:altName w:val="Vrinda"/>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3" w:fontKey="{F954D949-AFFE-451E-8688-55B33B1EC213}"/>
  </w:font>
  <w:font w:name="Consolas">
    <w:panose1 w:val="020B0609020204030204"/>
    <w:charset w:val="00"/>
    <w:family w:val="modern"/>
    <w:pitch w:val="fixed"/>
    <w:sig w:usb0="E10002FF" w:usb1="4000FCFF" w:usb2="00000009" w:usb3="00000000" w:csb0="0000019F" w:csb1="00000000"/>
    <w:embedRegular r:id="rId4" w:fontKey="{708FA0AA-2E61-4435-8D95-E9FC849ABC88}"/>
  </w:font>
  <w:font w:name="ArialMTStd-Light">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5" w:fontKey="{1FD82339-F6E0-404A-9DDB-DB5D0390A01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317EB3" w14:textId="77777777" w:rsidR="00E85E2A" w:rsidRDefault="00E85E2A">
    <w:pPr>
      <w:pStyle w:val="Footer"/>
      <w:tabs>
        <w:tab w:val="clear" w:pos="4153"/>
        <w:tab w:val="clear" w:pos="8306"/>
        <w:tab w:val="right" w:pos="9923"/>
      </w:tabs>
      <w:ind w:right="-994"/>
      <w:rPr>
        <w:sz w:val="12"/>
      </w:rPr>
    </w:pPr>
    <w:r>
      <w:rPr>
        <w:rFonts w:ascii="Frutiger 55 Roman" w:hAnsi="Frutiger 55 Roman"/>
        <w:b/>
        <w:sz w:val="16"/>
      </w:rPr>
      <w:t xml:space="preserve"> </w:t>
    </w:r>
    <w:bookmarkStart w:id="0" w:name="ExecName2"/>
    <w:bookmarkEnd w:id="0"/>
    <w:r>
      <w:rPr>
        <w:rFonts w:ascii="Frutiger 55 Roman" w:hAnsi="Frutiger 55 Roman"/>
        <w:b/>
        <w:sz w:val="16"/>
      </w:rPr>
      <w:t xml:space="preserve">  </w:t>
    </w:r>
    <w:r>
      <w:rPr>
        <w:sz w:val="16"/>
      </w:rPr>
      <w:t xml:space="preserve"> </w:t>
    </w:r>
    <w:bookmarkStart w:id="1" w:name="Date2"/>
    <w:bookmarkEnd w:id="1"/>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321A335" w14:textId="77777777" w:rsidR="00E85E2A" w:rsidRDefault="00E85E2A">
      <w:r>
        <w:separator/>
      </w:r>
    </w:p>
  </w:footnote>
  <w:footnote w:type="continuationSeparator" w:id="0">
    <w:p w14:paraId="1E01D598" w14:textId="77777777" w:rsidR="00E85E2A" w:rsidRDefault="00E85E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6"/>
      <w:gridCol w:w="3225"/>
    </w:tblGrid>
    <w:tr w:rsidR="00E85E2A" w:rsidRPr="004F266E" w14:paraId="33BC39D4" w14:textId="77777777" w:rsidTr="0072184A">
      <w:tc>
        <w:tcPr>
          <w:tcW w:w="5920" w:type="dxa"/>
          <w:vMerge w:val="restart"/>
          <w:shd w:val="clear" w:color="auto" w:fill="auto"/>
        </w:tcPr>
        <w:p w14:paraId="313A3F09" w14:textId="2A799536" w:rsidR="00E85E2A" w:rsidRPr="00374227" w:rsidRDefault="00E85E2A" w:rsidP="001F248A">
          <w:pPr>
            <w:pStyle w:val="Header"/>
            <w:tabs>
              <w:tab w:val="clear" w:pos="4153"/>
              <w:tab w:val="clear" w:pos="8306"/>
              <w:tab w:val="left" w:pos="3000"/>
            </w:tabs>
          </w:pPr>
          <w:r>
            <w:rPr>
              <w:rFonts w:ascii="Arial" w:hAnsi="Arial" w:cs="Arial"/>
              <w:noProof/>
              <w:sz w:val="44"/>
              <w:szCs w:val="44"/>
            </w:rPr>
            <w:drawing>
              <wp:inline distT="0" distB="0" distL="0" distR="0" wp14:anchorId="5847FB41" wp14:editId="5C7ED61C">
                <wp:extent cx="1428750" cy="847725"/>
                <wp:effectExtent l="0" t="0" r="0" b="9525"/>
                <wp:docPr id="5" name="Picture 5"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tab/>
          </w:r>
        </w:p>
      </w:tc>
      <w:tc>
        <w:tcPr>
          <w:tcW w:w="3260" w:type="dxa"/>
          <w:shd w:val="clear" w:color="auto" w:fill="auto"/>
          <w:vAlign w:val="center"/>
        </w:tcPr>
        <w:p w14:paraId="22911AC2" w14:textId="159FAC43" w:rsidR="00E85E2A" w:rsidRPr="00374227" w:rsidRDefault="00E85E2A" w:rsidP="001221FA">
          <w:pPr>
            <w:pStyle w:val="Header"/>
            <w:rPr>
              <w:rFonts w:ascii="Arial" w:hAnsi="Arial" w:cs="Arial"/>
              <w:b/>
              <w:szCs w:val="22"/>
            </w:rPr>
          </w:pPr>
          <w:r>
            <w:rPr>
              <w:rFonts w:ascii="Arial" w:hAnsi="Arial" w:cs="Arial"/>
              <w:b/>
              <w:szCs w:val="22"/>
            </w:rPr>
            <w:t xml:space="preserve">Improvement and Innovation Board </w:t>
          </w:r>
        </w:p>
      </w:tc>
    </w:tr>
    <w:tr w:rsidR="00E85E2A" w14:paraId="4520C86F" w14:textId="77777777" w:rsidTr="0072184A">
      <w:trPr>
        <w:trHeight w:val="450"/>
      </w:trPr>
      <w:tc>
        <w:tcPr>
          <w:tcW w:w="5920" w:type="dxa"/>
          <w:vMerge/>
          <w:shd w:val="clear" w:color="auto" w:fill="auto"/>
        </w:tcPr>
        <w:p w14:paraId="57033A14" w14:textId="77777777" w:rsidR="00E85E2A" w:rsidRPr="00374227" w:rsidRDefault="00E85E2A" w:rsidP="0072184A">
          <w:pPr>
            <w:pStyle w:val="Header"/>
          </w:pPr>
        </w:p>
      </w:tc>
      <w:tc>
        <w:tcPr>
          <w:tcW w:w="3260" w:type="dxa"/>
          <w:shd w:val="clear" w:color="auto" w:fill="auto"/>
          <w:vAlign w:val="center"/>
        </w:tcPr>
        <w:p w14:paraId="31D7F6B8" w14:textId="29EABB09" w:rsidR="00E85E2A" w:rsidRPr="00374227" w:rsidRDefault="00E85E2A" w:rsidP="009D4F6A">
          <w:pPr>
            <w:pStyle w:val="Header"/>
            <w:spacing w:before="60"/>
            <w:rPr>
              <w:rFonts w:ascii="Arial" w:hAnsi="Arial" w:cs="Arial"/>
              <w:szCs w:val="22"/>
            </w:rPr>
          </w:pPr>
          <w:r>
            <w:rPr>
              <w:rFonts w:ascii="Arial" w:hAnsi="Arial" w:cs="Arial"/>
              <w:szCs w:val="22"/>
            </w:rPr>
            <w:t>11 July 2019</w:t>
          </w:r>
        </w:p>
      </w:tc>
    </w:tr>
    <w:tr w:rsidR="00E85E2A" w:rsidRPr="004F266E" w14:paraId="2D7582F0" w14:textId="77777777" w:rsidTr="0072184A">
      <w:trPr>
        <w:trHeight w:val="708"/>
      </w:trPr>
      <w:tc>
        <w:tcPr>
          <w:tcW w:w="5920" w:type="dxa"/>
          <w:vMerge/>
          <w:shd w:val="clear" w:color="auto" w:fill="auto"/>
        </w:tcPr>
        <w:p w14:paraId="15B63121" w14:textId="77777777" w:rsidR="00E85E2A" w:rsidRPr="00374227" w:rsidRDefault="00E85E2A" w:rsidP="0072184A">
          <w:pPr>
            <w:pStyle w:val="Header"/>
          </w:pPr>
        </w:p>
      </w:tc>
      <w:tc>
        <w:tcPr>
          <w:tcW w:w="3260" w:type="dxa"/>
          <w:shd w:val="clear" w:color="auto" w:fill="auto"/>
          <w:vAlign w:val="center"/>
        </w:tcPr>
        <w:p w14:paraId="09877A8F" w14:textId="2F1B4CFC" w:rsidR="00E85E2A" w:rsidRPr="00374227" w:rsidRDefault="00E85E2A" w:rsidP="004B0FD9">
          <w:pPr>
            <w:pStyle w:val="Header"/>
            <w:spacing w:before="60"/>
            <w:rPr>
              <w:rFonts w:ascii="Arial" w:hAnsi="Arial" w:cs="Arial"/>
              <w:b/>
              <w:szCs w:val="22"/>
            </w:rPr>
          </w:pPr>
        </w:p>
      </w:tc>
    </w:tr>
  </w:tbl>
  <w:p w14:paraId="102CF381" w14:textId="316C7CB5" w:rsidR="00E85E2A" w:rsidRPr="0021114E" w:rsidRDefault="00E85E2A">
    <w:pPr>
      <w:pStyle w:val="Header"/>
      <w:rPr>
        <w:rFonts w:ascii="Arial" w:hAnsi="Arial" w:cs="Arial"/>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A1F68C" w14:textId="7EFD9E9C" w:rsidR="00E85E2A" w:rsidRDefault="00E85E2A" w:rsidP="00E64FBC">
    <w:pPr>
      <w:pStyle w:val="Header"/>
      <w:rPr>
        <w:sz w:val="2"/>
      </w:rPr>
    </w:pPr>
  </w:p>
  <w:p w14:paraId="637C3DDC" w14:textId="77777777" w:rsidR="00E85E2A" w:rsidRDefault="00E85E2A" w:rsidP="00E64FBC">
    <w:pPr>
      <w:pStyle w:val="Header"/>
      <w:rPr>
        <w:sz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6062"/>
      <w:gridCol w:w="3225"/>
    </w:tblGrid>
    <w:tr w:rsidR="00E85E2A" w:rsidRPr="001D2C76" w14:paraId="6829BF4E" w14:textId="77777777" w:rsidTr="00084E44">
      <w:tc>
        <w:tcPr>
          <w:tcW w:w="6062" w:type="dxa"/>
          <w:vMerge w:val="restart"/>
        </w:tcPr>
        <w:p w14:paraId="305E1B6E" w14:textId="77777777" w:rsidR="00E85E2A" w:rsidRDefault="00E85E2A" w:rsidP="007C2BC2">
          <w:pPr>
            <w:pStyle w:val="Header"/>
            <w:tabs>
              <w:tab w:val="clear" w:pos="4153"/>
              <w:tab w:val="clear" w:pos="8306"/>
              <w:tab w:val="center" w:pos="2923"/>
            </w:tabs>
          </w:pPr>
          <w:r>
            <w:rPr>
              <w:rFonts w:ascii="Arial" w:hAnsi="Arial" w:cs="Arial"/>
              <w:noProof/>
              <w:sz w:val="44"/>
              <w:szCs w:val="44"/>
            </w:rPr>
            <w:drawing>
              <wp:inline distT="0" distB="0" distL="0" distR="0" wp14:anchorId="629B363E" wp14:editId="777CD385">
                <wp:extent cx="1428750" cy="847725"/>
                <wp:effectExtent l="0" t="0" r="0" b="9525"/>
                <wp:docPr id="3" name="Picture 3"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847725"/>
                        </a:xfrm>
                        <a:prstGeom prst="rect">
                          <a:avLst/>
                        </a:prstGeom>
                        <a:noFill/>
                        <a:ln>
                          <a:noFill/>
                        </a:ln>
                      </pic:spPr>
                    </pic:pic>
                  </a:graphicData>
                </a:graphic>
              </wp:inline>
            </w:drawing>
          </w:r>
          <w:r>
            <w:rPr>
              <w:rFonts w:ascii="Arial" w:hAnsi="Arial" w:cs="Arial"/>
              <w:sz w:val="44"/>
              <w:szCs w:val="44"/>
            </w:rPr>
            <w:tab/>
          </w:r>
        </w:p>
      </w:tc>
      <w:tc>
        <w:tcPr>
          <w:tcW w:w="3225" w:type="dxa"/>
        </w:tcPr>
        <w:p w14:paraId="254F2421" w14:textId="77777777" w:rsidR="00E85E2A" w:rsidRPr="001D2C76" w:rsidRDefault="00E85E2A" w:rsidP="00546D0D">
          <w:pPr>
            <w:pStyle w:val="Header"/>
            <w:rPr>
              <w:b/>
            </w:rPr>
          </w:pPr>
          <w:r>
            <w:rPr>
              <w:rFonts w:ascii="Arial" w:hAnsi="Arial" w:cs="Arial"/>
              <w:b/>
              <w:sz w:val="24"/>
              <w:szCs w:val="24"/>
            </w:rPr>
            <w:t>Meeting title</w:t>
          </w:r>
        </w:p>
      </w:tc>
    </w:tr>
    <w:tr w:rsidR="00E85E2A" w14:paraId="6A3842BD" w14:textId="77777777" w:rsidTr="00084E44">
      <w:trPr>
        <w:trHeight w:val="450"/>
      </w:trPr>
      <w:tc>
        <w:tcPr>
          <w:tcW w:w="6062" w:type="dxa"/>
          <w:vMerge/>
        </w:tcPr>
        <w:p w14:paraId="249D11D1" w14:textId="77777777" w:rsidR="00E85E2A" w:rsidRDefault="00E85E2A" w:rsidP="00546D0D">
          <w:pPr>
            <w:pStyle w:val="Header"/>
          </w:pPr>
        </w:p>
      </w:tc>
      <w:tc>
        <w:tcPr>
          <w:tcW w:w="3225" w:type="dxa"/>
        </w:tcPr>
        <w:p w14:paraId="38C149C8" w14:textId="77777777" w:rsidR="00E85E2A" w:rsidRDefault="00E85E2A" w:rsidP="00546D0D">
          <w:pPr>
            <w:pStyle w:val="Header"/>
            <w:spacing w:before="60"/>
          </w:pPr>
          <w:r>
            <w:rPr>
              <w:rFonts w:ascii="Arial" w:hAnsi="Arial" w:cs="Arial"/>
              <w:sz w:val="24"/>
              <w:szCs w:val="24"/>
            </w:rPr>
            <w:t xml:space="preserve">Meeting date </w:t>
          </w:r>
        </w:p>
      </w:tc>
    </w:tr>
    <w:tr w:rsidR="00E85E2A" w14:paraId="6EDECD2B" w14:textId="77777777" w:rsidTr="00084E44">
      <w:trPr>
        <w:trHeight w:val="450"/>
      </w:trPr>
      <w:tc>
        <w:tcPr>
          <w:tcW w:w="6062" w:type="dxa"/>
          <w:vMerge/>
        </w:tcPr>
        <w:p w14:paraId="0B6538A3" w14:textId="77777777" w:rsidR="00E85E2A" w:rsidRDefault="00E85E2A" w:rsidP="00546D0D">
          <w:pPr>
            <w:pStyle w:val="Header"/>
          </w:pPr>
        </w:p>
      </w:tc>
      <w:tc>
        <w:tcPr>
          <w:tcW w:w="3225" w:type="dxa"/>
        </w:tcPr>
        <w:p w14:paraId="453A6EE0" w14:textId="77777777" w:rsidR="00E85E2A" w:rsidRDefault="00E85E2A" w:rsidP="00546D0D">
          <w:pPr>
            <w:pStyle w:val="Header"/>
            <w:spacing w:before="60"/>
            <w:rPr>
              <w:rFonts w:ascii="Arial" w:hAnsi="Arial" w:cs="Arial"/>
              <w:b/>
              <w:sz w:val="24"/>
              <w:szCs w:val="24"/>
            </w:rPr>
          </w:pPr>
        </w:p>
        <w:p w14:paraId="6DBC60E9" w14:textId="77777777" w:rsidR="00E85E2A" w:rsidRPr="00546D0D" w:rsidRDefault="00E85E2A" w:rsidP="00546D0D">
          <w:pPr>
            <w:pStyle w:val="Header"/>
            <w:spacing w:before="60"/>
            <w:rPr>
              <w:rFonts w:ascii="Arial" w:hAnsi="Arial" w:cs="Arial"/>
              <w:b/>
              <w:sz w:val="24"/>
              <w:szCs w:val="24"/>
            </w:rPr>
          </w:pPr>
          <w:r>
            <w:rPr>
              <w:rFonts w:ascii="Arial" w:hAnsi="Arial" w:cs="Arial"/>
              <w:b/>
              <w:sz w:val="24"/>
              <w:szCs w:val="24"/>
            </w:rPr>
            <w:t>Item X</w:t>
          </w:r>
        </w:p>
      </w:tc>
    </w:tr>
  </w:tbl>
  <w:p w14:paraId="7471D4A4" w14:textId="77777777" w:rsidR="00E85E2A" w:rsidRDefault="00E85E2A" w:rsidP="00E64FBC">
    <w:pPr>
      <w:pStyle w:val="Header"/>
      <w:rPr>
        <w:sz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923DA" w14:textId="50D70FB6" w:rsidR="00E85E2A" w:rsidRDefault="00E85E2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1E0" w:firstRow="1" w:lastRow="1" w:firstColumn="1" w:lastColumn="1" w:noHBand="0" w:noVBand="0"/>
    </w:tblPr>
    <w:tblGrid>
      <w:gridCol w:w="5843"/>
      <w:gridCol w:w="3228"/>
    </w:tblGrid>
    <w:tr w:rsidR="00E85E2A" w:rsidRPr="004F266E" w14:paraId="3C665368" w14:textId="77777777" w:rsidTr="00CE3786">
      <w:tc>
        <w:tcPr>
          <w:tcW w:w="5843" w:type="dxa"/>
          <w:vMerge w:val="restart"/>
          <w:shd w:val="clear" w:color="auto" w:fill="auto"/>
        </w:tcPr>
        <w:p w14:paraId="5A499ED4" w14:textId="77777777" w:rsidR="00E85E2A" w:rsidRPr="00374227" w:rsidRDefault="00E85E2A" w:rsidP="0072184A">
          <w:pPr>
            <w:pStyle w:val="Header"/>
            <w:tabs>
              <w:tab w:val="clear" w:pos="4153"/>
              <w:tab w:val="clear" w:pos="8306"/>
              <w:tab w:val="center" w:pos="2923"/>
            </w:tabs>
          </w:pPr>
          <w:r>
            <w:rPr>
              <w:rFonts w:ascii="Arial" w:hAnsi="Arial" w:cs="Arial"/>
              <w:noProof/>
              <w:sz w:val="44"/>
              <w:szCs w:val="44"/>
            </w:rPr>
            <w:drawing>
              <wp:inline distT="0" distB="0" distL="0" distR="0" wp14:anchorId="3BA789EE" wp14:editId="25634DB9">
                <wp:extent cx="1085850" cy="647700"/>
                <wp:effectExtent l="0" t="0" r="0" b="0"/>
                <wp:docPr id="2" name="Picture 2" descr="LG_Association_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G_Association_Blac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5850" cy="647700"/>
                        </a:xfrm>
                        <a:prstGeom prst="rect">
                          <a:avLst/>
                        </a:prstGeom>
                        <a:noFill/>
                        <a:ln>
                          <a:noFill/>
                        </a:ln>
                      </pic:spPr>
                    </pic:pic>
                  </a:graphicData>
                </a:graphic>
              </wp:inline>
            </w:drawing>
          </w:r>
        </w:p>
      </w:tc>
      <w:tc>
        <w:tcPr>
          <w:tcW w:w="3228" w:type="dxa"/>
          <w:shd w:val="clear" w:color="auto" w:fill="auto"/>
          <w:vAlign w:val="center"/>
        </w:tcPr>
        <w:p w14:paraId="555F199C" w14:textId="08E1907B" w:rsidR="00E85E2A" w:rsidRPr="00374227" w:rsidRDefault="00E85E2A" w:rsidP="00A62894">
          <w:pPr>
            <w:pStyle w:val="Header"/>
            <w:rPr>
              <w:rFonts w:ascii="Arial" w:hAnsi="Arial" w:cs="Arial"/>
              <w:b/>
              <w:szCs w:val="22"/>
            </w:rPr>
          </w:pPr>
          <w:r>
            <w:rPr>
              <w:rFonts w:ascii="Arial" w:hAnsi="Arial" w:cs="Arial"/>
              <w:b/>
              <w:szCs w:val="22"/>
            </w:rPr>
            <w:t xml:space="preserve">Improvement and Innovation  Board </w:t>
          </w:r>
        </w:p>
      </w:tc>
    </w:tr>
    <w:tr w:rsidR="00E85E2A" w14:paraId="4AC46BB4" w14:textId="77777777" w:rsidTr="00CE3786">
      <w:trPr>
        <w:trHeight w:val="450"/>
      </w:trPr>
      <w:tc>
        <w:tcPr>
          <w:tcW w:w="5843" w:type="dxa"/>
          <w:vMerge/>
          <w:shd w:val="clear" w:color="auto" w:fill="auto"/>
        </w:tcPr>
        <w:p w14:paraId="3C9A9F8A" w14:textId="77777777" w:rsidR="00E85E2A" w:rsidRPr="00374227" w:rsidRDefault="00E85E2A" w:rsidP="0072184A">
          <w:pPr>
            <w:pStyle w:val="Header"/>
          </w:pPr>
        </w:p>
      </w:tc>
      <w:tc>
        <w:tcPr>
          <w:tcW w:w="3228" w:type="dxa"/>
          <w:shd w:val="clear" w:color="auto" w:fill="auto"/>
          <w:vAlign w:val="center"/>
        </w:tcPr>
        <w:p w14:paraId="12E7340C" w14:textId="684A2B2C" w:rsidR="00E85E2A" w:rsidRPr="00374227" w:rsidRDefault="00E85E2A" w:rsidP="00713CDB">
          <w:pPr>
            <w:pStyle w:val="Header"/>
            <w:spacing w:before="60"/>
            <w:rPr>
              <w:rFonts w:ascii="Arial" w:hAnsi="Arial" w:cs="Arial"/>
              <w:szCs w:val="22"/>
            </w:rPr>
          </w:pPr>
          <w:r>
            <w:rPr>
              <w:rFonts w:ascii="Arial" w:hAnsi="Arial" w:cs="Arial"/>
              <w:szCs w:val="22"/>
            </w:rPr>
            <w:t>11 July 2019</w:t>
          </w:r>
        </w:p>
      </w:tc>
    </w:tr>
  </w:tbl>
  <w:p w14:paraId="5C92FFF8" w14:textId="65828C23" w:rsidR="00E85E2A" w:rsidRPr="0021114E" w:rsidRDefault="00E85E2A">
    <w:pPr>
      <w:pStyle w:val="Header"/>
      <w:rPr>
        <w:rFonts w:ascii="Arial" w:hAnsi="Arial" w:cs="Arial"/>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AE82A8" w14:textId="29F90239" w:rsidR="00E85E2A" w:rsidRDefault="00E85E2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73FC3"/>
    <w:multiLevelType w:val="multilevel"/>
    <w:tmpl w:val="48682586"/>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 w15:restartNumberingAfterBreak="0">
    <w:nsid w:val="08723FA7"/>
    <w:multiLevelType w:val="multilevel"/>
    <w:tmpl w:val="578E561A"/>
    <w:lvl w:ilvl="0">
      <w:start w:val="13"/>
      <w:numFmt w:val="decimal"/>
      <w:lvlText w:val="%1"/>
      <w:lvlJc w:val="left"/>
      <w:pPr>
        <w:ind w:left="420" w:hanging="420"/>
      </w:pPr>
      <w:rPr>
        <w:rFonts w:hint="default"/>
      </w:rPr>
    </w:lvl>
    <w:lvl w:ilvl="1">
      <w:start w:val="1"/>
      <w:numFmt w:val="decimal"/>
      <w:lvlText w:val="%1.%2"/>
      <w:lvlJc w:val="center"/>
      <w:pPr>
        <w:ind w:left="780" w:hanging="4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15:restartNumberingAfterBreak="0">
    <w:nsid w:val="0C334443"/>
    <w:multiLevelType w:val="multilevel"/>
    <w:tmpl w:val="19B22346"/>
    <w:lvl w:ilvl="0">
      <w:start w:val="24"/>
      <w:numFmt w:val="decimal"/>
      <w:lvlText w:val="%1"/>
      <w:lvlJc w:val="left"/>
      <w:pPr>
        <w:ind w:left="420" w:hanging="420"/>
      </w:pPr>
      <w:rPr>
        <w:rFonts w:hint="default"/>
        <w:b/>
      </w:rPr>
    </w:lvl>
    <w:lvl w:ilvl="1">
      <w:start w:val="1"/>
      <w:numFmt w:val="decimal"/>
      <w:lvlText w:val="%1.%2"/>
      <w:lvlJc w:val="center"/>
      <w:pPr>
        <w:ind w:left="1129" w:hanging="42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3" w15:restartNumberingAfterBreak="0">
    <w:nsid w:val="0E075CA2"/>
    <w:multiLevelType w:val="multilevel"/>
    <w:tmpl w:val="1BC49BF6"/>
    <w:lvl w:ilvl="0">
      <w:start w:val="7"/>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110946A4"/>
    <w:multiLevelType w:val="multilevel"/>
    <w:tmpl w:val="8C7A909E"/>
    <w:lvl w:ilvl="0">
      <w:start w:val="25"/>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167F3768"/>
    <w:multiLevelType w:val="multilevel"/>
    <w:tmpl w:val="FEA490BE"/>
    <w:lvl w:ilvl="0">
      <w:start w:val="21"/>
      <w:numFmt w:val="decimal"/>
      <w:lvlText w:val="%1"/>
      <w:lvlJc w:val="left"/>
      <w:pPr>
        <w:ind w:left="420" w:hanging="420"/>
      </w:pPr>
      <w:rPr>
        <w:rFonts w:ascii="Arial" w:hAnsi="Arial" w:cs="Arial" w:hint="default"/>
        <w:b/>
        <w:u w:val="none"/>
      </w:rPr>
    </w:lvl>
    <w:lvl w:ilvl="1">
      <w:start w:val="1"/>
      <w:numFmt w:val="decimal"/>
      <w:lvlText w:val="%1.%2"/>
      <w:lvlJc w:val="left"/>
      <w:pPr>
        <w:ind w:left="1080" w:hanging="720"/>
      </w:pPr>
      <w:rPr>
        <w:rFonts w:ascii="Arial" w:hAnsi="Arial" w:cs="Arial" w:hint="default"/>
        <w:b w:val="0"/>
        <w:u w:val="none"/>
      </w:rPr>
    </w:lvl>
    <w:lvl w:ilvl="2">
      <w:start w:val="1"/>
      <w:numFmt w:val="decimal"/>
      <w:lvlText w:val="%1.%2.%3"/>
      <w:lvlJc w:val="left"/>
      <w:pPr>
        <w:ind w:left="1440" w:hanging="720"/>
      </w:pPr>
      <w:rPr>
        <w:rFonts w:ascii="Arial" w:hAnsi="Arial" w:cs="Arial" w:hint="default"/>
        <w:b w:val="0"/>
        <w:u w:val="none"/>
      </w:rPr>
    </w:lvl>
    <w:lvl w:ilvl="3">
      <w:start w:val="1"/>
      <w:numFmt w:val="decimal"/>
      <w:lvlText w:val="%1.%2.%3.%4"/>
      <w:lvlJc w:val="left"/>
      <w:pPr>
        <w:ind w:left="2160" w:hanging="1080"/>
      </w:pPr>
      <w:rPr>
        <w:rFonts w:ascii="Arial" w:hAnsi="Arial" w:cs="Arial" w:hint="default"/>
        <w:b/>
        <w:u w:val="none"/>
      </w:rPr>
    </w:lvl>
    <w:lvl w:ilvl="4">
      <w:start w:val="1"/>
      <w:numFmt w:val="decimal"/>
      <w:lvlText w:val="%1.%2.%3.%4.%5"/>
      <w:lvlJc w:val="left"/>
      <w:pPr>
        <w:ind w:left="2880" w:hanging="1440"/>
      </w:pPr>
      <w:rPr>
        <w:rFonts w:ascii="Arial" w:hAnsi="Arial" w:cs="Arial" w:hint="default"/>
        <w:b/>
        <w:u w:val="none"/>
      </w:rPr>
    </w:lvl>
    <w:lvl w:ilvl="5">
      <w:start w:val="1"/>
      <w:numFmt w:val="decimal"/>
      <w:lvlText w:val="%1.%2.%3.%4.%5.%6"/>
      <w:lvlJc w:val="left"/>
      <w:pPr>
        <w:ind w:left="3240" w:hanging="1440"/>
      </w:pPr>
      <w:rPr>
        <w:rFonts w:ascii="Arial" w:hAnsi="Arial" w:cs="Arial" w:hint="default"/>
        <w:b/>
        <w:u w:val="none"/>
      </w:rPr>
    </w:lvl>
    <w:lvl w:ilvl="6">
      <w:start w:val="1"/>
      <w:numFmt w:val="decimal"/>
      <w:lvlText w:val="%1.%2.%3.%4.%5.%6.%7"/>
      <w:lvlJc w:val="left"/>
      <w:pPr>
        <w:ind w:left="3960" w:hanging="1800"/>
      </w:pPr>
      <w:rPr>
        <w:rFonts w:ascii="Arial" w:hAnsi="Arial" w:cs="Arial" w:hint="default"/>
        <w:b/>
        <w:u w:val="none"/>
      </w:rPr>
    </w:lvl>
    <w:lvl w:ilvl="7">
      <w:start w:val="1"/>
      <w:numFmt w:val="decimal"/>
      <w:lvlText w:val="%1.%2.%3.%4.%5.%6.%7.%8"/>
      <w:lvlJc w:val="left"/>
      <w:pPr>
        <w:ind w:left="4680" w:hanging="2160"/>
      </w:pPr>
      <w:rPr>
        <w:rFonts w:ascii="Arial" w:hAnsi="Arial" w:cs="Arial" w:hint="default"/>
        <w:b/>
        <w:u w:val="none"/>
      </w:rPr>
    </w:lvl>
    <w:lvl w:ilvl="8">
      <w:start w:val="1"/>
      <w:numFmt w:val="decimal"/>
      <w:lvlText w:val="%1.%2.%3.%4.%5.%6.%7.%8.%9"/>
      <w:lvlJc w:val="left"/>
      <w:pPr>
        <w:ind w:left="5040" w:hanging="2160"/>
      </w:pPr>
      <w:rPr>
        <w:rFonts w:ascii="Arial" w:hAnsi="Arial" w:cs="Arial" w:hint="default"/>
        <w:b/>
        <w:u w:val="none"/>
      </w:rPr>
    </w:lvl>
  </w:abstractNum>
  <w:abstractNum w:abstractNumId="6" w15:restartNumberingAfterBreak="0">
    <w:nsid w:val="171B11A6"/>
    <w:multiLevelType w:val="multilevel"/>
    <w:tmpl w:val="7DAA7D84"/>
    <w:lvl w:ilvl="0">
      <w:start w:val="9"/>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15:restartNumberingAfterBreak="0">
    <w:nsid w:val="17777634"/>
    <w:multiLevelType w:val="hybridMultilevel"/>
    <w:tmpl w:val="00C6FE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8C0B4A"/>
    <w:multiLevelType w:val="multilevel"/>
    <w:tmpl w:val="F3FE1F16"/>
    <w:lvl w:ilvl="0">
      <w:start w:val="24"/>
      <w:numFmt w:val="decimal"/>
      <w:lvlText w:val="%1"/>
      <w:lvlJc w:val="left"/>
      <w:pPr>
        <w:ind w:left="420" w:hanging="420"/>
      </w:pPr>
      <w:rPr>
        <w:rFonts w:hint="default"/>
        <w:b/>
      </w:rPr>
    </w:lvl>
    <w:lvl w:ilvl="1">
      <w:start w:val="1"/>
      <w:numFmt w:val="decimal"/>
      <w:lvlText w:val="%1.%2"/>
      <w:lvlJc w:val="center"/>
      <w:pPr>
        <w:ind w:left="780" w:hanging="420"/>
      </w:pPr>
      <w:rPr>
        <w:rFonts w:hint="default"/>
        <w:b w:val="0"/>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9" w15:restartNumberingAfterBreak="0">
    <w:nsid w:val="1D2718B7"/>
    <w:multiLevelType w:val="multilevel"/>
    <w:tmpl w:val="AA5ADE84"/>
    <w:lvl w:ilvl="0">
      <w:start w:val="6"/>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0" w15:restartNumberingAfterBreak="0">
    <w:nsid w:val="1D6F7204"/>
    <w:multiLevelType w:val="multilevel"/>
    <w:tmpl w:val="B156DD58"/>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15:restartNumberingAfterBreak="0">
    <w:nsid w:val="22467D9E"/>
    <w:multiLevelType w:val="hybridMultilevel"/>
    <w:tmpl w:val="E54C33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543118"/>
    <w:multiLevelType w:val="multilevel"/>
    <w:tmpl w:val="E2D47FFA"/>
    <w:lvl w:ilvl="0">
      <w:start w:val="23"/>
      <w:numFmt w:val="decimal"/>
      <w:lvlText w:val="%1"/>
      <w:lvlJc w:val="left"/>
      <w:pPr>
        <w:ind w:left="420" w:hanging="420"/>
      </w:pPr>
      <w:rPr>
        <w:rFonts w:hint="default"/>
      </w:rPr>
    </w:lvl>
    <w:lvl w:ilvl="1">
      <w:start w:val="1"/>
      <w:numFmt w:val="decimal"/>
      <w:lvlText w:val="%1.%2"/>
      <w:lvlJc w:val="center"/>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3" w15:restartNumberingAfterBreak="0">
    <w:nsid w:val="2388455F"/>
    <w:multiLevelType w:val="hybridMultilevel"/>
    <w:tmpl w:val="2E34E6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44A6DE6"/>
    <w:multiLevelType w:val="multilevel"/>
    <w:tmpl w:val="741A667A"/>
    <w:lvl w:ilvl="0">
      <w:start w:val="19"/>
      <w:numFmt w:val="decimal"/>
      <w:lvlText w:val="%1"/>
      <w:lvlJc w:val="left"/>
      <w:pPr>
        <w:ind w:left="420" w:hanging="420"/>
      </w:pPr>
      <w:rPr>
        <w:rFonts w:hint="default"/>
      </w:rPr>
    </w:lvl>
    <w:lvl w:ilvl="1">
      <w:start w:val="1"/>
      <w:numFmt w:val="decimal"/>
      <w:lvlText w:val="%1.%2"/>
      <w:lvlJc w:val="center"/>
      <w:pPr>
        <w:ind w:left="780" w:hanging="4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5" w15:restartNumberingAfterBreak="0">
    <w:nsid w:val="24AF106B"/>
    <w:multiLevelType w:val="hybridMultilevel"/>
    <w:tmpl w:val="2F681B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25F96DEF"/>
    <w:multiLevelType w:val="hybridMultilevel"/>
    <w:tmpl w:val="AC7A6772"/>
    <w:lvl w:ilvl="0" w:tplc="E1A4F064">
      <w:start w:val="1"/>
      <w:numFmt w:val="upp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60F3924"/>
    <w:multiLevelType w:val="multilevel"/>
    <w:tmpl w:val="D8A0260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263C79B6"/>
    <w:multiLevelType w:val="multilevel"/>
    <w:tmpl w:val="001ED6F4"/>
    <w:lvl w:ilvl="0">
      <w:start w:val="25"/>
      <w:numFmt w:val="decimal"/>
      <w:lvlText w:val="%1"/>
      <w:lvlJc w:val="left"/>
      <w:pPr>
        <w:ind w:left="420" w:hanging="420"/>
      </w:pPr>
      <w:rPr>
        <w:rFonts w:hint="default"/>
      </w:rPr>
    </w:lvl>
    <w:lvl w:ilvl="1">
      <w:start w:val="1"/>
      <w:numFmt w:val="decimal"/>
      <w:lvlText w:val="%1.%2"/>
      <w:lvlJc w:val="center"/>
      <w:pPr>
        <w:ind w:left="780" w:hanging="4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2A1E7B93"/>
    <w:multiLevelType w:val="multilevel"/>
    <w:tmpl w:val="F1F27158"/>
    <w:lvl w:ilvl="0">
      <w:start w:val="22"/>
      <w:numFmt w:val="decimal"/>
      <w:lvlText w:val="%1"/>
      <w:lvlJc w:val="left"/>
      <w:pPr>
        <w:ind w:left="420" w:hanging="420"/>
      </w:pPr>
      <w:rPr>
        <w:rFonts w:hint="default"/>
      </w:rPr>
    </w:lvl>
    <w:lvl w:ilvl="1">
      <w:start w:val="1"/>
      <w:numFmt w:val="decimal"/>
      <w:lvlText w:val="%1.%2"/>
      <w:lvlJc w:val="left"/>
      <w:pPr>
        <w:ind w:left="780" w:hanging="4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0" w15:restartNumberingAfterBreak="0">
    <w:nsid w:val="2AF06631"/>
    <w:multiLevelType w:val="multilevel"/>
    <w:tmpl w:val="C952C3C8"/>
    <w:lvl w:ilvl="0">
      <w:start w:val="2"/>
      <w:numFmt w:val="decimal"/>
      <w:lvlText w:val="%1"/>
      <w:lvlJc w:val="left"/>
      <w:pPr>
        <w:ind w:left="360" w:hanging="360"/>
      </w:pPr>
      <w:rPr>
        <w:rFonts w:hint="default"/>
        <w:b/>
        <w:u w:val="single"/>
      </w:rPr>
    </w:lvl>
    <w:lvl w:ilvl="1">
      <w:start w:val="1"/>
      <w:numFmt w:val="decimal"/>
      <w:lvlText w:val="%1.%2"/>
      <w:lvlJc w:val="left"/>
      <w:pPr>
        <w:ind w:left="360" w:hanging="360"/>
      </w:pPr>
      <w:rPr>
        <w:rFonts w:hint="default"/>
        <w:b w:val="0"/>
        <w:u w:val="none"/>
      </w:rPr>
    </w:lvl>
    <w:lvl w:ilvl="2">
      <w:start w:val="1"/>
      <w:numFmt w:val="decimal"/>
      <w:lvlText w:val="%1.%2.%3"/>
      <w:lvlJc w:val="left"/>
      <w:pPr>
        <w:ind w:left="720" w:hanging="720"/>
      </w:pPr>
      <w:rPr>
        <w:rFonts w:hint="default"/>
        <w:b/>
        <w:u w:val="single"/>
      </w:rPr>
    </w:lvl>
    <w:lvl w:ilvl="3">
      <w:start w:val="1"/>
      <w:numFmt w:val="decimal"/>
      <w:lvlText w:val="%1.%2.%3.%4"/>
      <w:lvlJc w:val="left"/>
      <w:pPr>
        <w:ind w:left="720" w:hanging="720"/>
      </w:pPr>
      <w:rPr>
        <w:rFonts w:hint="default"/>
        <w:b/>
        <w:u w:val="single"/>
      </w:rPr>
    </w:lvl>
    <w:lvl w:ilvl="4">
      <w:start w:val="1"/>
      <w:numFmt w:val="decimal"/>
      <w:lvlText w:val="%1.%2.%3.%4.%5"/>
      <w:lvlJc w:val="left"/>
      <w:pPr>
        <w:ind w:left="1080" w:hanging="1080"/>
      </w:pPr>
      <w:rPr>
        <w:rFonts w:hint="default"/>
        <w:b/>
        <w:u w:val="single"/>
      </w:rPr>
    </w:lvl>
    <w:lvl w:ilvl="5">
      <w:start w:val="1"/>
      <w:numFmt w:val="decimal"/>
      <w:lvlText w:val="%1.%2.%3.%4.%5.%6"/>
      <w:lvlJc w:val="left"/>
      <w:pPr>
        <w:ind w:left="1080" w:hanging="1080"/>
      </w:pPr>
      <w:rPr>
        <w:rFonts w:hint="default"/>
        <w:b/>
        <w:u w:val="single"/>
      </w:rPr>
    </w:lvl>
    <w:lvl w:ilvl="6">
      <w:start w:val="1"/>
      <w:numFmt w:val="decimal"/>
      <w:lvlText w:val="%1.%2.%3.%4.%5.%6.%7"/>
      <w:lvlJc w:val="left"/>
      <w:pPr>
        <w:ind w:left="1440" w:hanging="1440"/>
      </w:pPr>
      <w:rPr>
        <w:rFonts w:hint="default"/>
        <w:b/>
        <w:u w:val="single"/>
      </w:rPr>
    </w:lvl>
    <w:lvl w:ilvl="7">
      <w:start w:val="1"/>
      <w:numFmt w:val="decimal"/>
      <w:lvlText w:val="%1.%2.%3.%4.%5.%6.%7.%8"/>
      <w:lvlJc w:val="left"/>
      <w:pPr>
        <w:ind w:left="1440" w:hanging="1440"/>
      </w:pPr>
      <w:rPr>
        <w:rFonts w:hint="default"/>
        <w:b/>
        <w:u w:val="single"/>
      </w:rPr>
    </w:lvl>
    <w:lvl w:ilvl="8">
      <w:start w:val="1"/>
      <w:numFmt w:val="decimal"/>
      <w:lvlText w:val="%1.%2.%3.%4.%5.%6.%7.%8.%9"/>
      <w:lvlJc w:val="left"/>
      <w:pPr>
        <w:ind w:left="1800" w:hanging="1800"/>
      </w:pPr>
      <w:rPr>
        <w:rFonts w:hint="default"/>
        <w:b/>
        <w:u w:val="single"/>
      </w:rPr>
    </w:lvl>
  </w:abstractNum>
  <w:abstractNum w:abstractNumId="21" w15:restartNumberingAfterBreak="0">
    <w:nsid w:val="2E55204B"/>
    <w:multiLevelType w:val="hybridMultilevel"/>
    <w:tmpl w:val="B27828F6"/>
    <w:lvl w:ilvl="0" w:tplc="BA4C9168">
      <w:start w:val="1"/>
      <w:numFmt w:val="upperLetter"/>
      <w:lvlText w:val="%1."/>
      <w:lvlJc w:val="left"/>
      <w:pPr>
        <w:ind w:left="720" w:hanging="360"/>
      </w:pPr>
      <w:rPr>
        <w:rFonts w:hint="default"/>
        <w:b w:val="0"/>
        <w:u w:val="singl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E827CA8"/>
    <w:multiLevelType w:val="multilevel"/>
    <w:tmpl w:val="3C7E3646"/>
    <w:lvl w:ilvl="0">
      <w:start w:val="23"/>
      <w:numFmt w:val="decimal"/>
      <w:lvlText w:val="%1"/>
      <w:lvlJc w:val="left"/>
      <w:pPr>
        <w:ind w:left="420" w:hanging="420"/>
      </w:pPr>
      <w:rPr>
        <w:rFonts w:hint="default"/>
      </w:rPr>
    </w:lvl>
    <w:lvl w:ilvl="1">
      <w:start w:val="1"/>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39564905"/>
    <w:multiLevelType w:val="hybridMultilevel"/>
    <w:tmpl w:val="DA5EC322"/>
    <w:lvl w:ilvl="0" w:tplc="7F02EB92">
      <w:start w:val="5"/>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476481"/>
    <w:multiLevelType w:val="multilevel"/>
    <w:tmpl w:val="D3FC2258"/>
    <w:lvl w:ilvl="0">
      <w:start w:val="12"/>
      <w:numFmt w:val="decimal"/>
      <w:lvlText w:val="%1"/>
      <w:lvlJc w:val="left"/>
      <w:pPr>
        <w:ind w:left="420" w:hanging="420"/>
      </w:pPr>
      <w:rPr>
        <w:rFonts w:hint="default"/>
        <w:b/>
        <w:color w:val="auto"/>
        <w:u w:val="single"/>
      </w:rPr>
    </w:lvl>
    <w:lvl w:ilvl="1">
      <w:start w:val="1"/>
      <w:numFmt w:val="decimal"/>
      <w:lvlText w:val="%1.%2"/>
      <w:lvlJc w:val="left"/>
      <w:pPr>
        <w:ind w:left="780" w:hanging="420"/>
      </w:pPr>
      <w:rPr>
        <w:rFonts w:hint="default"/>
        <w:b w:val="0"/>
        <w:color w:val="auto"/>
        <w:u w:val="none"/>
      </w:rPr>
    </w:lvl>
    <w:lvl w:ilvl="2">
      <w:start w:val="1"/>
      <w:numFmt w:val="decimal"/>
      <w:lvlText w:val="%1.%2.%3"/>
      <w:lvlJc w:val="left"/>
      <w:pPr>
        <w:ind w:left="1440" w:hanging="720"/>
      </w:pPr>
      <w:rPr>
        <w:rFonts w:hint="default"/>
        <w:b w:val="0"/>
        <w:color w:val="auto"/>
        <w:u w:val="none"/>
      </w:rPr>
    </w:lvl>
    <w:lvl w:ilvl="3">
      <w:start w:val="1"/>
      <w:numFmt w:val="decimal"/>
      <w:lvlText w:val="%1.%2.%3.%4"/>
      <w:lvlJc w:val="left"/>
      <w:pPr>
        <w:ind w:left="1800" w:hanging="720"/>
      </w:pPr>
      <w:rPr>
        <w:rFonts w:hint="default"/>
        <w:b/>
        <w:color w:val="auto"/>
        <w:u w:val="single"/>
      </w:rPr>
    </w:lvl>
    <w:lvl w:ilvl="4">
      <w:start w:val="1"/>
      <w:numFmt w:val="decimal"/>
      <w:lvlText w:val="%1.%2.%3.%4.%5"/>
      <w:lvlJc w:val="left"/>
      <w:pPr>
        <w:ind w:left="2520" w:hanging="1080"/>
      </w:pPr>
      <w:rPr>
        <w:rFonts w:hint="default"/>
        <w:b/>
        <w:color w:val="auto"/>
        <w:u w:val="single"/>
      </w:rPr>
    </w:lvl>
    <w:lvl w:ilvl="5">
      <w:start w:val="1"/>
      <w:numFmt w:val="decimal"/>
      <w:lvlText w:val="%1.%2.%3.%4.%5.%6"/>
      <w:lvlJc w:val="left"/>
      <w:pPr>
        <w:ind w:left="2880" w:hanging="1080"/>
      </w:pPr>
      <w:rPr>
        <w:rFonts w:hint="default"/>
        <w:b/>
        <w:color w:val="auto"/>
        <w:u w:val="single"/>
      </w:rPr>
    </w:lvl>
    <w:lvl w:ilvl="6">
      <w:start w:val="1"/>
      <w:numFmt w:val="decimal"/>
      <w:lvlText w:val="%1.%2.%3.%4.%5.%6.%7"/>
      <w:lvlJc w:val="left"/>
      <w:pPr>
        <w:ind w:left="3600" w:hanging="1440"/>
      </w:pPr>
      <w:rPr>
        <w:rFonts w:hint="default"/>
        <w:b/>
        <w:color w:val="auto"/>
        <w:u w:val="single"/>
      </w:rPr>
    </w:lvl>
    <w:lvl w:ilvl="7">
      <w:start w:val="1"/>
      <w:numFmt w:val="decimal"/>
      <w:lvlText w:val="%1.%2.%3.%4.%5.%6.%7.%8"/>
      <w:lvlJc w:val="left"/>
      <w:pPr>
        <w:ind w:left="3960" w:hanging="1440"/>
      </w:pPr>
      <w:rPr>
        <w:rFonts w:hint="default"/>
        <w:b/>
        <w:color w:val="auto"/>
        <w:u w:val="single"/>
      </w:rPr>
    </w:lvl>
    <w:lvl w:ilvl="8">
      <w:start w:val="1"/>
      <w:numFmt w:val="decimal"/>
      <w:lvlText w:val="%1.%2.%3.%4.%5.%6.%7.%8.%9"/>
      <w:lvlJc w:val="left"/>
      <w:pPr>
        <w:ind w:left="4680" w:hanging="1800"/>
      </w:pPr>
      <w:rPr>
        <w:rFonts w:hint="default"/>
        <w:b/>
        <w:color w:val="auto"/>
        <w:u w:val="single"/>
      </w:rPr>
    </w:lvl>
  </w:abstractNum>
  <w:abstractNum w:abstractNumId="25" w15:restartNumberingAfterBreak="0">
    <w:nsid w:val="3BE33F1A"/>
    <w:multiLevelType w:val="multilevel"/>
    <w:tmpl w:val="EF1A5590"/>
    <w:lvl w:ilvl="0">
      <w:start w:val="18"/>
      <w:numFmt w:val="decimal"/>
      <w:lvlText w:val="%1"/>
      <w:lvlJc w:val="left"/>
      <w:pPr>
        <w:ind w:left="420" w:hanging="420"/>
      </w:pPr>
      <w:rPr>
        <w:rFonts w:hint="default"/>
        <w:b w:val="0"/>
      </w:rPr>
    </w:lvl>
    <w:lvl w:ilvl="1">
      <w:start w:val="1"/>
      <w:numFmt w:val="decimal"/>
      <w:lvlText w:val="%1.%2"/>
      <w:lvlJc w:val="center"/>
      <w:pPr>
        <w:ind w:left="780" w:hanging="4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2880" w:hanging="108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3960" w:hanging="1440"/>
      </w:pPr>
      <w:rPr>
        <w:rFonts w:hint="default"/>
        <w:b w:val="0"/>
      </w:rPr>
    </w:lvl>
    <w:lvl w:ilvl="8">
      <w:start w:val="1"/>
      <w:numFmt w:val="decimal"/>
      <w:lvlText w:val="%1.%2.%3.%4.%5.%6.%7.%8.%9"/>
      <w:lvlJc w:val="left"/>
      <w:pPr>
        <w:ind w:left="4680" w:hanging="1800"/>
      </w:pPr>
      <w:rPr>
        <w:rFonts w:hint="default"/>
        <w:b w:val="0"/>
      </w:rPr>
    </w:lvl>
  </w:abstractNum>
  <w:abstractNum w:abstractNumId="26" w15:restartNumberingAfterBreak="0">
    <w:nsid w:val="3DCF77BF"/>
    <w:multiLevelType w:val="hybridMultilevel"/>
    <w:tmpl w:val="789C7D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E8C4AE1"/>
    <w:multiLevelType w:val="multilevel"/>
    <w:tmpl w:val="D55239FA"/>
    <w:lvl w:ilvl="0">
      <w:start w:val="10"/>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15:restartNumberingAfterBreak="0">
    <w:nsid w:val="3E934E06"/>
    <w:multiLevelType w:val="multilevel"/>
    <w:tmpl w:val="9FD08C16"/>
    <w:lvl w:ilvl="0">
      <w:start w:val="1"/>
      <w:numFmt w:val="decimal"/>
      <w:lvlText w:val="%1."/>
      <w:lvlJc w:val="left"/>
      <w:pPr>
        <w:ind w:left="360" w:hanging="360"/>
      </w:pPr>
      <w:rPr>
        <w:rFonts w:ascii="Arial" w:hAnsi="Arial" w:cs="Arial"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401525A9"/>
    <w:multiLevelType w:val="hybridMultilevel"/>
    <w:tmpl w:val="FBDE0E2A"/>
    <w:lvl w:ilvl="0" w:tplc="E7D2EC18">
      <w:start w:val="5"/>
      <w:numFmt w:val="bullet"/>
      <w:lvlText w:val="-"/>
      <w:lvlJc w:val="left"/>
      <w:pPr>
        <w:ind w:left="720" w:hanging="360"/>
      </w:pPr>
      <w:rPr>
        <w:rFonts w:ascii="Arial" w:eastAsiaTheme="minorHAnsi" w:hAnsi="Aria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112094E"/>
    <w:multiLevelType w:val="multilevel"/>
    <w:tmpl w:val="4350A3D6"/>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442C1B76"/>
    <w:multiLevelType w:val="multilevel"/>
    <w:tmpl w:val="F0DEFE58"/>
    <w:lvl w:ilvl="0">
      <w:start w:val="23"/>
      <w:numFmt w:val="decimal"/>
      <w:lvlText w:val="%1"/>
      <w:lvlJc w:val="left"/>
      <w:pPr>
        <w:ind w:left="420" w:hanging="420"/>
      </w:pPr>
      <w:rPr>
        <w:rFonts w:hint="default"/>
      </w:rPr>
    </w:lvl>
    <w:lvl w:ilvl="1">
      <w:start w:val="1"/>
      <w:numFmt w:val="decimal"/>
      <w:lvlText w:val="%1.%2"/>
      <w:lvlJc w:val="center"/>
      <w:pPr>
        <w:ind w:left="780" w:hanging="4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2" w15:restartNumberingAfterBreak="0">
    <w:nsid w:val="46200155"/>
    <w:multiLevelType w:val="multilevel"/>
    <w:tmpl w:val="4EFCAF60"/>
    <w:lvl w:ilvl="0">
      <w:start w:val="22"/>
      <w:numFmt w:val="decimal"/>
      <w:lvlText w:val="%1"/>
      <w:lvlJc w:val="left"/>
      <w:pPr>
        <w:ind w:left="465" w:hanging="465"/>
      </w:pPr>
      <w:rPr>
        <w:rFonts w:hint="default"/>
        <w:sz w:val="24"/>
        <w:u w:val="none"/>
      </w:rPr>
    </w:lvl>
    <w:lvl w:ilvl="1">
      <w:start w:val="1"/>
      <w:numFmt w:val="decimal"/>
      <w:lvlText w:val="%1.%2"/>
      <w:lvlJc w:val="left"/>
      <w:pPr>
        <w:ind w:left="465" w:hanging="465"/>
      </w:pPr>
      <w:rPr>
        <w:rFonts w:hint="default"/>
        <w:b w:val="0"/>
        <w:sz w:val="24"/>
        <w:u w:val="none"/>
      </w:rPr>
    </w:lvl>
    <w:lvl w:ilvl="2">
      <w:start w:val="1"/>
      <w:numFmt w:val="decimal"/>
      <w:lvlText w:val="%1.%2.%3"/>
      <w:lvlJc w:val="left"/>
      <w:pPr>
        <w:ind w:left="720" w:hanging="720"/>
      </w:pPr>
      <w:rPr>
        <w:rFonts w:hint="default"/>
        <w:sz w:val="24"/>
        <w:u w:val="none"/>
      </w:rPr>
    </w:lvl>
    <w:lvl w:ilvl="3">
      <w:start w:val="1"/>
      <w:numFmt w:val="decimal"/>
      <w:lvlText w:val="%1.%2.%3.%4"/>
      <w:lvlJc w:val="left"/>
      <w:pPr>
        <w:ind w:left="720" w:hanging="720"/>
      </w:pPr>
      <w:rPr>
        <w:rFonts w:hint="default"/>
        <w:sz w:val="24"/>
        <w:u w:val="none"/>
      </w:rPr>
    </w:lvl>
    <w:lvl w:ilvl="4">
      <w:start w:val="1"/>
      <w:numFmt w:val="decimal"/>
      <w:lvlText w:val="%1.%2.%3.%4.%5"/>
      <w:lvlJc w:val="left"/>
      <w:pPr>
        <w:ind w:left="1080" w:hanging="1080"/>
      </w:pPr>
      <w:rPr>
        <w:rFonts w:hint="default"/>
        <w:sz w:val="24"/>
        <w:u w:val="none"/>
      </w:rPr>
    </w:lvl>
    <w:lvl w:ilvl="5">
      <w:start w:val="1"/>
      <w:numFmt w:val="decimal"/>
      <w:lvlText w:val="%1.%2.%3.%4.%5.%6"/>
      <w:lvlJc w:val="left"/>
      <w:pPr>
        <w:ind w:left="1080" w:hanging="1080"/>
      </w:pPr>
      <w:rPr>
        <w:rFonts w:hint="default"/>
        <w:sz w:val="24"/>
        <w:u w:val="none"/>
      </w:rPr>
    </w:lvl>
    <w:lvl w:ilvl="6">
      <w:start w:val="1"/>
      <w:numFmt w:val="decimal"/>
      <w:lvlText w:val="%1.%2.%3.%4.%5.%6.%7"/>
      <w:lvlJc w:val="left"/>
      <w:pPr>
        <w:ind w:left="1440" w:hanging="1440"/>
      </w:pPr>
      <w:rPr>
        <w:rFonts w:hint="default"/>
        <w:sz w:val="24"/>
        <w:u w:val="none"/>
      </w:rPr>
    </w:lvl>
    <w:lvl w:ilvl="7">
      <w:start w:val="1"/>
      <w:numFmt w:val="decimal"/>
      <w:lvlText w:val="%1.%2.%3.%4.%5.%6.%7.%8"/>
      <w:lvlJc w:val="left"/>
      <w:pPr>
        <w:ind w:left="1440" w:hanging="1440"/>
      </w:pPr>
      <w:rPr>
        <w:rFonts w:hint="default"/>
        <w:sz w:val="24"/>
        <w:u w:val="none"/>
      </w:rPr>
    </w:lvl>
    <w:lvl w:ilvl="8">
      <w:start w:val="1"/>
      <w:numFmt w:val="decimal"/>
      <w:lvlText w:val="%1.%2.%3.%4.%5.%6.%7.%8.%9"/>
      <w:lvlJc w:val="left"/>
      <w:pPr>
        <w:ind w:left="1800" w:hanging="1800"/>
      </w:pPr>
      <w:rPr>
        <w:rFonts w:hint="default"/>
        <w:sz w:val="24"/>
        <w:u w:val="none"/>
      </w:rPr>
    </w:lvl>
  </w:abstractNum>
  <w:abstractNum w:abstractNumId="33" w15:restartNumberingAfterBreak="0">
    <w:nsid w:val="46DB707D"/>
    <w:multiLevelType w:val="hybridMultilevel"/>
    <w:tmpl w:val="8CA284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E960A83"/>
    <w:multiLevelType w:val="multilevel"/>
    <w:tmpl w:val="06AC35CA"/>
    <w:lvl w:ilvl="0">
      <w:start w:val="2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4FF9563A"/>
    <w:multiLevelType w:val="multilevel"/>
    <w:tmpl w:val="58A0600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15:restartNumberingAfterBreak="0">
    <w:nsid w:val="52A07AFA"/>
    <w:multiLevelType w:val="hybridMultilevel"/>
    <w:tmpl w:val="45122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6AF37C6"/>
    <w:multiLevelType w:val="hybridMultilevel"/>
    <w:tmpl w:val="21948CB8"/>
    <w:lvl w:ilvl="0" w:tplc="903A9C7E">
      <w:start w:val="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74364AE"/>
    <w:multiLevelType w:val="hybridMultilevel"/>
    <w:tmpl w:val="5C3856FA"/>
    <w:lvl w:ilvl="0" w:tplc="0809000F">
      <w:start w:val="1"/>
      <w:numFmt w:val="decimal"/>
      <w:lvlText w:val="%1."/>
      <w:lvlJc w:val="left"/>
      <w:pPr>
        <w:ind w:left="360" w:hanging="360"/>
      </w:pPr>
    </w:lvl>
    <w:lvl w:ilvl="1" w:tplc="08090001">
      <w:start w:val="1"/>
      <w:numFmt w:val="bullet"/>
      <w:lvlText w:val=""/>
      <w:lvlJc w:val="left"/>
      <w:pPr>
        <w:ind w:left="1080" w:hanging="360"/>
      </w:pPr>
      <w:rPr>
        <w:rFonts w:ascii="Symbol" w:hAnsi="Symbol"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9" w15:restartNumberingAfterBreak="0">
    <w:nsid w:val="59612D88"/>
    <w:multiLevelType w:val="multilevel"/>
    <w:tmpl w:val="B52ABCF4"/>
    <w:lvl w:ilvl="0">
      <w:start w:val="7"/>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0" w15:restartNumberingAfterBreak="0">
    <w:nsid w:val="59722D72"/>
    <w:multiLevelType w:val="multilevel"/>
    <w:tmpl w:val="4300B616"/>
    <w:lvl w:ilvl="0">
      <w:start w:val="11"/>
      <w:numFmt w:val="decimal"/>
      <w:lvlText w:val="%1"/>
      <w:lvlJc w:val="left"/>
      <w:pPr>
        <w:ind w:left="420" w:hanging="420"/>
      </w:pPr>
      <w:rPr>
        <w:rFonts w:hint="default"/>
        <w:b/>
      </w:rPr>
    </w:lvl>
    <w:lvl w:ilvl="1">
      <w:start w:val="1"/>
      <w:numFmt w:val="decimal"/>
      <w:lvlText w:val="%1.%2"/>
      <w:lvlJc w:val="left"/>
      <w:pPr>
        <w:ind w:left="780" w:hanging="420"/>
      </w:pPr>
      <w:rPr>
        <w:rFonts w:hint="default"/>
        <w:b/>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680" w:hanging="1800"/>
      </w:pPr>
      <w:rPr>
        <w:rFonts w:hint="default"/>
        <w:b/>
      </w:rPr>
    </w:lvl>
  </w:abstractNum>
  <w:abstractNum w:abstractNumId="41" w15:restartNumberingAfterBreak="0">
    <w:nsid w:val="597F2586"/>
    <w:multiLevelType w:val="hybridMultilevel"/>
    <w:tmpl w:val="92A2F136"/>
    <w:lvl w:ilvl="0" w:tplc="6824AD70">
      <w:numFmt w:val="bullet"/>
      <w:lvlText w:val="-"/>
      <w:lvlJc w:val="left"/>
      <w:pPr>
        <w:ind w:left="1648" w:hanging="360"/>
      </w:pPr>
      <w:rPr>
        <w:rFonts w:ascii="Helvetica" w:eastAsia="Arial Unicode MS" w:hAnsi="Helvetica" w:cs="Helvetica" w:hint="default"/>
      </w:rPr>
    </w:lvl>
    <w:lvl w:ilvl="1" w:tplc="08090003">
      <w:start w:val="1"/>
      <w:numFmt w:val="bullet"/>
      <w:lvlText w:val="o"/>
      <w:lvlJc w:val="left"/>
      <w:pPr>
        <w:ind w:left="2368" w:hanging="360"/>
      </w:pPr>
      <w:rPr>
        <w:rFonts w:ascii="Courier New" w:hAnsi="Courier New" w:cs="Courier New" w:hint="default"/>
      </w:rPr>
    </w:lvl>
    <w:lvl w:ilvl="2" w:tplc="08090005" w:tentative="1">
      <w:start w:val="1"/>
      <w:numFmt w:val="bullet"/>
      <w:lvlText w:val=""/>
      <w:lvlJc w:val="left"/>
      <w:pPr>
        <w:ind w:left="3088" w:hanging="360"/>
      </w:pPr>
      <w:rPr>
        <w:rFonts w:ascii="Wingdings" w:hAnsi="Wingdings" w:hint="default"/>
      </w:rPr>
    </w:lvl>
    <w:lvl w:ilvl="3" w:tplc="08090001" w:tentative="1">
      <w:start w:val="1"/>
      <w:numFmt w:val="bullet"/>
      <w:lvlText w:val=""/>
      <w:lvlJc w:val="left"/>
      <w:pPr>
        <w:ind w:left="3808" w:hanging="360"/>
      </w:pPr>
      <w:rPr>
        <w:rFonts w:ascii="Symbol" w:hAnsi="Symbol" w:hint="default"/>
      </w:rPr>
    </w:lvl>
    <w:lvl w:ilvl="4" w:tplc="08090003" w:tentative="1">
      <w:start w:val="1"/>
      <w:numFmt w:val="bullet"/>
      <w:lvlText w:val="o"/>
      <w:lvlJc w:val="left"/>
      <w:pPr>
        <w:ind w:left="4528" w:hanging="360"/>
      </w:pPr>
      <w:rPr>
        <w:rFonts w:ascii="Courier New" w:hAnsi="Courier New" w:cs="Courier New" w:hint="default"/>
      </w:rPr>
    </w:lvl>
    <w:lvl w:ilvl="5" w:tplc="08090005" w:tentative="1">
      <w:start w:val="1"/>
      <w:numFmt w:val="bullet"/>
      <w:lvlText w:val=""/>
      <w:lvlJc w:val="left"/>
      <w:pPr>
        <w:ind w:left="5248" w:hanging="360"/>
      </w:pPr>
      <w:rPr>
        <w:rFonts w:ascii="Wingdings" w:hAnsi="Wingdings" w:hint="default"/>
      </w:rPr>
    </w:lvl>
    <w:lvl w:ilvl="6" w:tplc="08090001" w:tentative="1">
      <w:start w:val="1"/>
      <w:numFmt w:val="bullet"/>
      <w:lvlText w:val=""/>
      <w:lvlJc w:val="left"/>
      <w:pPr>
        <w:ind w:left="5968" w:hanging="360"/>
      </w:pPr>
      <w:rPr>
        <w:rFonts w:ascii="Symbol" w:hAnsi="Symbol" w:hint="default"/>
      </w:rPr>
    </w:lvl>
    <w:lvl w:ilvl="7" w:tplc="08090003" w:tentative="1">
      <w:start w:val="1"/>
      <w:numFmt w:val="bullet"/>
      <w:lvlText w:val="o"/>
      <w:lvlJc w:val="left"/>
      <w:pPr>
        <w:ind w:left="6688" w:hanging="360"/>
      </w:pPr>
      <w:rPr>
        <w:rFonts w:ascii="Courier New" w:hAnsi="Courier New" w:cs="Courier New" w:hint="default"/>
      </w:rPr>
    </w:lvl>
    <w:lvl w:ilvl="8" w:tplc="08090005" w:tentative="1">
      <w:start w:val="1"/>
      <w:numFmt w:val="bullet"/>
      <w:lvlText w:val=""/>
      <w:lvlJc w:val="left"/>
      <w:pPr>
        <w:ind w:left="7408" w:hanging="360"/>
      </w:pPr>
      <w:rPr>
        <w:rFonts w:ascii="Wingdings" w:hAnsi="Wingdings" w:hint="default"/>
      </w:rPr>
    </w:lvl>
  </w:abstractNum>
  <w:abstractNum w:abstractNumId="42" w15:restartNumberingAfterBreak="0">
    <w:nsid w:val="5B7B3724"/>
    <w:multiLevelType w:val="multilevel"/>
    <w:tmpl w:val="944A5B56"/>
    <w:lvl w:ilvl="0">
      <w:start w:val="10"/>
      <w:numFmt w:val="decimal"/>
      <w:lvlText w:val="%1"/>
      <w:lvlJc w:val="left"/>
      <w:pPr>
        <w:ind w:left="420" w:hanging="420"/>
      </w:pPr>
      <w:rPr>
        <w:rFonts w:hint="default"/>
      </w:rPr>
    </w:lvl>
    <w:lvl w:ilvl="1">
      <w:start w:val="1"/>
      <w:numFmt w:val="decimal"/>
      <w:lvlText w:val="%1.%2"/>
      <w:lvlJc w:val="left"/>
      <w:pPr>
        <w:ind w:left="780" w:hanging="4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3" w15:restartNumberingAfterBreak="0">
    <w:nsid w:val="5B8A16AD"/>
    <w:multiLevelType w:val="hybridMultilevel"/>
    <w:tmpl w:val="96E200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5D141557"/>
    <w:multiLevelType w:val="hybridMultilevel"/>
    <w:tmpl w:val="62BEB24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5" w15:restartNumberingAfterBreak="0">
    <w:nsid w:val="617059CC"/>
    <w:multiLevelType w:val="multilevel"/>
    <w:tmpl w:val="4222A61E"/>
    <w:lvl w:ilvl="0">
      <w:start w:val="16"/>
      <w:numFmt w:val="decimal"/>
      <w:lvlText w:val="%1"/>
      <w:lvlJc w:val="left"/>
      <w:pPr>
        <w:ind w:left="420" w:hanging="420"/>
      </w:pPr>
      <w:rPr>
        <w:rFonts w:hint="default"/>
      </w:rPr>
    </w:lvl>
    <w:lvl w:ilvl="1">
      <w:start w:val="1"/>
      <w:numFmt w:val="decimal"/>
      <w:lvlText w:val="%1.%2"/>
      <w:lvlJc w:val="center"/>
      <w:pPr>
        <w:ind w:left="780" w:hanging="4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6A7C553A"/>
    <w:multiLevelType w:val="multilevel"/>
    <w:tmpl w:val="B076388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74314F7C"/>
    <w:multiLevelType w:val="multilevel"/>
    <w:tmpl w:val="74A0AA16"/>
    <w:lvl w:ilvl="0">
      <w:start w:val="15"/>
      <w:numFmt w:val="decimal"/>
      <w:lvlText w:val="%1"/>
      <w:lvlJc w:val="left"/>
      <w:pPr>
        <w:ind w:left="420" w:hanging="420"/>
      </w:pPr>
      <w:rPr>
        <w:rFonts w:hint="default"/>
      </w:rPr>
    </w:lvl>
    <w:lvl w:ilvl="1">
      <w:start w:val="1"/>
      <w:numFmt w:val="decimal"/>
      <w:lvlText w:val="%1.%2"/>
      <w:lvlJc w:val="center"/>
      <w:pPr>
        <w:ind w:left="704" w:hanging="420"/>
      </w:pPr>
      <w:rPr>
        <w:rFonts w:hint="default"/>
        <w:b w:val="0"/>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75F74D51"/>
    <w:multiLevelType w:val="hybridMultilevel"/>
    <w:tmpl w:val="A77A8C4C"/>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15:restartNumberingAfterBreak="0">
    <w:nsid w:val="7CC56F3A"/>
    <w:multiLevelType w:val="multilevel"/>
    <w:tmpl w:val="AB52EA9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8"/>
  </w:num>
  <w:num w:numId="2">
    <w:abstractNumId w:val="41"/>
  </w:num>
  <w:num w:numId="3">
    <w:abstractNumId w:val="35"/>
  </w:num>
  <w:num w:numId="4">
    <w:abstractNumId w:val="30"/>
  </w:num>
  <w:num w:numId="5">
    <w:abstractNumId w:val="10"/>
  </w:num>
  <w:num w:numId="6">
    <w:abstractNumId w:val="26"/>
  </w:num>
  <w:num w:numId="7">
    <w:abstractNumId w:val="13"/>
  </w:num>
  <w:num w:numId="8">
    <w:abstractNumId w:val="36"/>
  </w:num>
  <w:num w:numId="9">
    <w:abstractNumId w:val="7"/>
  </w:num>
  <w:num w:numId="10">
    <w:abstractNumId w:val="48"/>
  </w:num>
  <w:num w:numId="11">
    <w:abstractNumId w:val="46"/>
  </w:num>
  <w:num w:numId="12">
    <w:abstractNumId w:val="38"/>
  </w:num>
  <w:num w:numId="13">
    <w:abstractNumId w:val="44"/>
  </w:num>
  <w:num w:numId="14">
    <w:abstractNumId w:val="11"/>
  </w:num>
  <w:num w:numId="15">
    <w:abstractNumId w:val="15"/>
  </w:num>
  <w:num w:numId="16">
    <w:abstractNumId w:val="33"/>
  </w:num>
  <w:num w:numId="17">
    <w:abstractNumId w:val="21"/>
  </w:num>
  <w:num w:numId="18">
    <w:abstractNumId w:val="16"/>
  </w:num>
  <w:num w:numId="19">
    <w:abstractNumId w:val="37"/>
  </w:num>
  <w:num w:numId="20">
    <w:abstractNumId w:val="43"/>
  </w:num>
  <w:num w:numId="21">
    <w:abstractNumId w:val="29"/>
  </w:num>
  <w:num w:numId="22">
    <w:abstractNumId w:val="23"/>
  </w:num>
  <w:num w:numId="23">
    <w:abstractNumId w:val="49"/>
  </w:num>
  <w:num w:numId="24">
    <w:abstractNumId w:val="17"/>
  </w:num>
  <w:num w:numId="25">
    <w:abstractNumId w:val="0"/>
  </w:num>
  <w:num w:numId="26">
    <w:abstractNumId w:val="9"/>
  </w:num>
  <w:num w:numId="27">
    <w:abstractNumId w:val="3"/>
  </w:num>
  <w:num w:numId="28">
    <w:abstractNumId w:val="39"/>
  </w:num>
  <w:num w:numId="29">
    <w:abstractNumId w:val="6"/>
  </w:num>
  <w:num w:numId="30">
    <w:abstractNumId w:val="27"/>
  </w:num>
  <w:num w:numId="31">
    <w:abstractNumId w:val="42"/>
  </w:num>
  <w:num w:numId="32">
    <w:abstractNumId w:val="40"/>
  </w:num>
  <w:num w:numId="33">
    <w:abstractNumId w:val="24"/>
  </w:num>
  <w:num w:numId="34">
    <w:abstractNumId w:val="1"/>
  </w:num>
  <w:num w:numId="35">
    <w:abstractNumId w:val="47"/>
  </w:num>
  <w:num w:numId="36">
    <w:abstractNumId w:val="45"/>
  </w:num>
  <w:num w:numId="37">
    <w:abstractNumId w:val="25"/>
  </w:num>
  <w:num w:numId="38">
    <w:abstractNumId w:val="14"/>
  </w:num>
  <w:num w:numId="39">
    <w:abstractNumId w:val="5"/>
  </w:num>
  <w:num w:numId="40">
    <w:abstractNumId w:val="32"/>
  </w:num>
  <w:num w:numId="41">
    <w:abstractNumId w:val="19"/>
  </w:num>
  <w:num w:numId="42">
    <w:abstractNumId w:val="22"/>
  </w:num>
  <w:num w:numId="43">
    <w:abstractNumId w:val="12"/>
  </w:num>
  <w:num w:numId="44">
    <w:abstractNumId w:val="2"/>
  </w:num>
  <w:num w:numId="45">
    <w:abstractNumId w:val="4"/>
  </w:num>
  <w:num w:numId="46">
    <w:abstractNumId w:val="31"/>
  </w:num>
  <w:num w:numId="47">
    <w:abstractNumId w:val="8"/>
  </w:num>
  <w:num w:numId="48">
    <w:abstractNumId w:val="34"/>
  </w:num>
  <w:num w:numId="49">
    <w:abstractNumId w:val="18"/>
  </w:num>
  <w:num w:numId="50">
    <w:abstractNumId w:val="2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4CE7"/>
    <w:rsid w:val="00000460"/>
    <w:rsid w:val="000109D3"/>
    <w:rsid w:val="00010A80"/>
    <w:rsid w:val="00011E01"/>
    <w:rsid w:val="00021D02"/>
    <w:rsid w:val="00025EEE"/>
    <w:rsid w:val="00030FA9"/>
    <w:rsid w:val="00032C09"/>
    <w:rsid w:val="000367FF"/>
    <w:rsid w:val="000379A9"/>
    <w:rsid w:val="00041FCD"/>
    <w:rsid w:val="0005285D"/>
    <w:rsid w:val="00053237"/>
    <w:rsid w:val="000539AC"/>
    <w:rsid w:val="00053F4C"/>
    <w:rsid w:val="000541A2"/>
    <w:rsid w:val="00055293"/>
    <w:rsid w:val="00061956"/>
    <w:rsid w:val="00061D61"/>
    <w:rsid w:val="00064424"/>
    <w:rsid w:val="00064AB5"/>
    <w:rsid w:val="00076671"/>
    <w:rsid w:val="00077CB5"/>
    <w:rsid w:val="00080A57"/>
    <w:rsid w:val="00081B2C"/>
    <w:rsid w:val="00084E44"/>
    <w:rsid w:val="000858CF"/>
    <w:rsid w:val="00090D08"/>
    <w:rsid w:val="0009283E"/>
    <w:rsid w:val="000970FA"/>
    <w:rsid w:val="00097FEB"/>
    <w:rsid w:val="000A3935"/>
    <w:rsid w:val="000A630D"/>
    <w:rsid w:val="000A7FC2"/>
    <w:rsid w:val="000B09F5"/>
    <w:rsid w:val="000B1503"/>
    <w:rsid w:val="000B787A"/>
    <w:rsid w:val="000C2B48"/>
    <w:rsid w:val="000C3360"/>
    <w:rsid w:val="000C4B43"/>
    <w:rsid w:val="000C5EE5"/>
    <w:rsid w:val="000C7F48"/>
    <w:rsid w:val="000D2BDB"/>
    <w:rsid w:val="000D702D"/>
    <w:rsid w:val="000E4276"/>
    <w:rsid w:val="000E595D"/>
    <w:rsid w:val="000E5E39"/>
    <w:rsid w:val="000E7D98"/>
    <w:rsid w:val="000E7E22"/>
    <w:rsid w:val="000F0CF0"/>
    <w:rsid w:val="000F3823"/>
    <w:rsid w:val="000F5D2C"/>
    <w:rsid w:val="00100FC2"/>
    <w:rsid w:val="00101D84"/>
    <w:rsid w:val="0010253D"/>
    <w:rsid w:val="001046A9"/>
    <w:rsid w:val="00105339"/>
    <w:rsid w:val="001104BF"/>
    <w:rsid w:val="0011485B"/>
    <w:rsid w:val="00114CCF"/>
    <w:rsid w:val="001167D7"/>
    <w:rsid w:val="001172B6"/>
    <w:rsid w:val="0012053F"/>
    <w:rsid w:val="00121C28"/>
    <w:rsid w:val="00121CFA"/>
    <w:rsid w:val="001221FA"/>
    <w:rsid w:val="001224A4"/>
    <w:rsid w:val="00136E01"/>
    <w:rsid w:val="001429EE"/>
    <w:rsid w:val="001461DA"/>
    <w:rsid w:val="001466D2"/>
    <w:rsid w:val="00160989"/>
    <w:rsid w:val="001625DF"/>
    <w:rsid w:val="00167297"/>
    <w:rsid w:val="001713D6"/>
    <w:rsid w:val="00173D5A"/>
    <w:rsid w:val="0017617B"/>
    <w:rsid w:val="00177DBB"/>
    <w:rsid w:val="00180B55"/>
    <w:rsid w:val="00183F68"/>
    <w:rsid w:val="00186397"/>
    <w:rsid w:val="001A07F1"/>
    <w:rsid w:val="001A7A02"/>
    <w:rsid w:val="001B39D8"/>
    <w:rsid w:val="001B6857"/>
    <w:rsid w:val="001C1006"/>
    <w:rsid w:val="001C2A39"/>
    <w:rsid w:val="001C368D"/>
    <w:rsid w:val="001C7842"/>
    <w:rsid w:val="001D119C"/>
    <w:rsid w:val="001D2C76"/>
    <w:rsid w:val="001D33A3"/>
    <w:rsid w:val="001D4183"/>
    <w:rsid w:val="001D4263"/>
    <w:rsid w:val="001D6703"/>
    <w:rsid w:val="001D6D81"/>
    <w:rsid w:val="001E2988"/>
    <w:rsid w:val="001E476B"/>
    <w:rsid w:val="001E4CE7"/>
    <w:rsid w:val="001E4E77"/>
    <w:rsid w:val="001F248A"/>
    <w:rsid w:val="001F33E7"/>
    <w:rsid w:val="002038EC"/>
    <w:rsid w:val="00203AA1"/>
    <w:rsid w:val="00203B37"/>
    <w:rsid w:val="0020420C"/>
    <w:rsid w:val="0021114E"/>
    <w:rsid w:val="0021544B"/>
    <w:rsid w:val="0021719C"/>
    <w:rsid w:val="00223F45"/>
    <w:rsid w:val="00225C2B"/>
    <w:rsid w:val="00231B96"/>
    <w:rsid w:val="00233D65"/>
    <w:rsid w:val="00233EAD"/>
    <w:rsid w:val="002414C2"/>
    <w:rsid w:val="002502C9"/>
    <w:rsid w:val="002536CB"/>
    <w:rsid w:val="00254DF4"/>
    <w:rsid w:val="00270027"/>
    <w:rsid w:val="002759B3"/>
    <w:rsid w:val="00277749"/>
    <w:rsid w:val="002810DA"/>
    <w:rsid w:val="00285DAD"/>
    <w:rsid w:val="00295B52"/>
    <w:rsid w:val="002974DC"/>
    <w:rsid w:val="00297673"/>
    <w:rsid w:val="002978A9"/>
    <w:rsid w:val="002A0C7D"/>
    <w:rsid w:val="002A0D9E"/>
    <w:rsid w:val="002A2480"/>
    <w:rsid w:val="002A2E1B"/>
    <w:rsid w:val="002A3138"/>
    <w:rsid w:val="002A3B09"/>
    <w:rsid w:val="002A7294"/>
    <w:rsid w:val="002D0658"/>
    <w:rsid w:val="002D2A58"/>
    <w:rsid w:val="002D7219"/>
    <w:rsid w:val="002D7BFC"/>
    <w:rsid w:val="002E0B28"/>
    <w:rsid w:val="002E10FE"/>
    <w:rsid w:val="002E5E4B"/>
    <w:rsid w:val="002F15DD"/>
    <w:rsid w:val="002F62EC"/>
    <w:rsid w:val="00302667"/>
    <w:rsid w:val="00305E24"/>
    <w:rsid w:val="00306765"/>
    <w:rsid w:val="00315A13"/>
    <w:rsid w:val="003179E4"/>
    <w:rsid w:val="00324E86"/>
    <w:rsid w:val="00330744"/>
    <w:rsid w:val="003314CF"/>
    <w:rsid w:val="00333911"/>
    <w:rsid w:val="00334EC0"/>
    <w:rsid w:val="003356CE"/>
    <w:rsid w:val="00337956"/>
    <w:rsid w:val="003445BB"/>
    <w:rsid w:val="00363ED4"/>
    <w:rsid w:val="00364D59"/>
    <w:rsid w:val="00366B8D"/>
    <w:rsid w:val="00372DE6"/>
    <w:rsid w:val="003770BA"/>
    <w:rsid w:val="00380777"/>
    <w:rsid w:val="00381C31"/>
    <w:rsid w:val="0039274B"/>
    <w:rsid w:val="003936F1"/>
    <w:rsid w:val="003978FB"/>
    <w:rsid w:val="003B132A"/>
    <w:rsid w:val="003B2DB9"/>
    <w:rsid w:val="003B3AC2"/>
    <w:rsid w:val="003B7D60"/>
    <w:rsid w:val="003C27C1"/>
    <w:rsid w:val="003C77A8"/>
    <w:rsid w:val="003D12AA"/>
    <w:rsid w:val="003D1D49"/>
    <w:rsid w:val="003D5B38"/>
    <w:rsid w:val="003E20D5"/>
    <w:rsid w:val="003E28C0"/>
    <w:rsid w:val="003E4825"/>
    <w:rsid w:val="003E4B3E"/>
    <w:rsid w:val="003F761D"/>
    <w:rsid w:val="0040002B"/>
    <w:rsid w:val="0040189D"/>
    <w:rsid w:val="00401FAB"/>
    <w:rsid w:val="00402BE0"/>
    <w:rsid w:val="0040391C"/>
    <w:rsid w:val="0041006B"/>
    <w:rsid w:val="00410072"/>
    <w:rsid w:val="004130AC"/>
    <w:rsid w:val="00413C11"/>
    <w:rsid w:val="0042168F"/>
    <w:rsid w:val="004263EA"/>
    <w:rsid w:val="0043088A"/>
    <w:rsid w:val="0043520C"/>
    <w:rsid w:val="00435D57"/>
    <w:rsid w:val="00436B4E"/>
    <w:rsid w:val="00436C58"/>
    <w:rsid w:val="004372A1"/>
    <w:rsid w:val="004401AF"/>
    <w:rsid w:val="00443731"/>
    <w:rsid w:val="00444C86"/>
    <w:rsid w:val="004543D4"/>
    <w:rsid w:val="004561F0"/>
    <w:rsid w:val="00457C54"/>
    <w:rsid w:val="0046203D"/>
    <w:rsid w:val="00463A2C"/>
    <w:rsid w:val="00464F11"/>
    <w:rsid w:val="00465B74"/>
    <w:rsid w:val="00472F71"/>
    <w:rsid w:val="00474BEE"/>
    <w:rsid w:val="00475BFE"/>
    <w:rsid w:val="0047706B"/>
    <w:rsid w:val="00481354"/>
    <w:rsid w:val="0048330F"/>
    <w:rsid w:val="004963ED"/>
    <w:rsid w:val="00496D8F"/>
    <w:rsid w:val="004A0B90"/>
    <w:rsid w:val="004A0E82"/>
    <w:rsid w:val="004A3EBC"/>
    <w:rsid w:val="004A44D2"/>
    <w:rsid w:val="004A5D62"/>
    <w:rsid w:val="004A6592"/>
    <w:rsid w:val="004B0FD9"/>
    <w:rsid w:val="004B25FB"/>
    <w:rsid w:val="004B3D80"/>
    <w:rsid w:val="004B7965"/>
    <w:rsid w:val="004C3B48"/>
    <w:rsid w:val="004C4F1A"/>
    <w:rsid w:val="004D1BF0"/>
    <w:rsid w:val="004D33FD"/>
    <w:rsid w:val="004D36F3"/>
    <w:rsid w:val="004D39FF"/>
    <w:rsid w:val="004E5F3E"/>
    <w:rsid w:val="004E7570"/>
    <w:rsid w:val="004F10C7"/>
    <w:rsid w:val="004F12FE"/>
    <w:rsid w:val="004F5F38"/>
    <w:rsid w:val="00506D57"/>
    <w:rsid w:val="00507223"/>
    <w:rsid w:val="00507A43"/>
    <w:rsid w:val="00512D36"/>
    <w:rsid w:val="00515E24"/>
    <w:rsid w:val="00536532"/>
    <w:rsid w:val="005402B5"/>
    <w:rsid w:val="0054494F"/>
    <w:rsid w:val="00546D0D"/>
    <w:rsid w:val="005528B2"/>
    <w:rsid w:val="00552A3C"/>
    <w:rsid w:val="00561AAF"/>
    <w:rsid w:val="0057219C"/>
    <w:rsid w:val="00575EED"/>
    <w:rsid w:val="00577536"/>
    <w:rsid w:val="00582676"/>
    <w:rsid w:val="005833F2"/>
    <w:rsid w:val="00583C3B"/>
    <w:rsid w:val="00585739"/>
    <w:rsid w:val="0059192C"/>
    <w:rsid w:val="005953D3"/>
    <w:rsid w:val="005A0B15"/>
    <w:rsid w:val="005A33B3"/>
    <w:rsid w:val="005A345D"/>
    <w:rsid w:val="005A3B99"/>
    <w:rsid w:val="005A4917"/>
    <w:rsid w:val="005A7268"/>
    <w:rsid w:val="005B3199"/>
    <w:rsid w:val="005B3508"/>
    <w:rsid w:val="005B6237"/>
    <w:rsid w:val="005B6D5A"/>
    <w:rsid w:val="005C2A84"/>
    <w:rsid w:val="005D0901"/>
    <w:rsid w:val="005D0C98"/>
    <w:rsid w:val="005D2358"/>
    <w:rsid w:val="005D3620"/>
    <w:rsid w:val="005D7BFC"/>
    <w:rsid w:val="005D7C41"/>
    <w:rsid w:val="005E38A9"/>
    <w:rsid w:val="005E783A"/>
    <w:rsid w:val="005F0364"/>
    <w:rsid w:val="005F364F"/>
    <w:rsid w:val="005F4586"/>
    <w:rsid w:val="00600357"/>
    <w:rsid w:val="00600A79"/>
    <w:rsid w:val="00601839"/>
    <w:rsid w:val="00601A2D"/>
    <w:rsid w:val="006060C4"/>
    <w:rsid w:val="0060789A"/>
    <w:rsid w:val="00613165"/>
    <w:rsid w:val="006137EA"/>
    <w:rsid w:val="00616455"/>
    <w:rsid w:val="00617950"/>
    <w:rsid w:val="00617B72"/>
    <w:rsid w:val="00617B97"/>
    <w:rsid w:val="00620D3B"/>
    <w:rsid w:val="00622727"/>
    <w:rsid w:val="006232B7"/>
    <w:rsid w:val="00630BE8"/>
    <w:rsid w:val="00630EF2"/>
    <w:rsid w:val="00635620"/>
    <w:rsid w:val="00637370"/>
    <w:rsid w:val="0064023D"/>
    <w:rsid w:val="00641DF3"/>
    <w:rsid w:val="00644347"/>
    <w:rsid w:val="00646A98"/>
    <w:rsid w:val="00646DB8"/>
    <w:rsid w:val="00650936"/>
    <w:rsid w:val="00653C39"/>
    <w:rsid w:val="00654832"/>
    <w:rsid w:val="00657616"/>
    <w:rsid w:val="00657E3A"/>
    <w:rsid w:val="00663324"/>
    <w:rsid w:val="006777CB"/>
    <w:rsid w:val="0069243F"/>
    <w:rsid w:val="006A0E31"/>
    <w:rsid w:val="006A5B68"/>
    <w:rsid w:val="006B4B98"/>
    <w:rsid w:val="006B4E36"/>
    <w:rsid w:val="006B6398"/>
    <w:rsid w:val="006C33DB"/>
    <w:rsid w:val="006C4660"/>
    <w:rsid w:val="006C6FAD"/>
    <w:rsid w:val="006D4BEB"/>
    <w:rsid w:val="006F0CCB"/>
    <w:rsid w:val="0070076F"/>
    <w:rsid w:val="00701BAD"/>
    <w:rsid w:val="00702F61"/>
    <w:rsid w:val="00706D3A"/>
    <w:rsid w:val="007111E6"/>
    <w:rsid w:val="00713CDB"/>
    <w:rsid w:val="0071518A"/>
    <w:rsid w:val="0072184A"/>
    <w:rsid w:val="00730977"/>
    <w:rsid w:val="00731CDE"/>
    <w:rsid w:val="00732F29"/>
    <w:rsid w:val="00733123"/>
    <w:rsid w:val="0073776C"/>
    <w:rsid w:val="00737F6E"/>
    <w:rsid w:val="007448B8"/>
    <w:rsid w:val="00757D6D"/>
    <w:rsid w:val="0076228D"/>
    <w:rsid w:val="007652DF"/>
    <w:rsid w:val="00766071"/>
    <w:rsid w:val="007670B0"/>
    <w:rsid w:val="00767DCE"/>
    <w:rsid w:val="007731DF"/>
    <w:rsid w:val="00775165"/>
    <w:rsid w:val="0078008E"/>
    <w:rsid w:val="00785BB1"/>
    <w:rsid w:val="007861FA"/>
    <w:rsid w:val="00786BD5"/>
    <w:rsid w:val="00787136"/>
    <w:rsid w:val="00787218"/>
    <w:rsid w:val="007968D0"/>
    <w:rsid w:val="007979FC"/>
    <w:rsid w:val="007A063E"/>
    <w:rsid w:val="007A0925"/>
    <w:rsid w:val="007A4842"/>
    <w:rsid w:val="007B3569"/>
    <w:rsid w:val="007B74DC"/>
    <w:rsid w:val="007B7A0E"/>
    <w:rsid w:val="007C1849"/>
    <w:rsid w:val="007C2BC2"/>
    <w:rsid w:val="007C56AE"/>
    <w:rsid w:val="007D4347"/>
    <w:rsid w:val="007D4766"/>
    <w:rsid w:val="007E0AC8"/>
    <w:rsid w:val="007E0CF6"/>
    <w:rsid w:val="007E1619"/>
    <w:rsid w:val="007E223C"/>
    <w:rsid w:val="007E2570"/>
    <w:rsid w:val="007E2685"/>
    <w:rsid w:val="007E34F6"/>
    <w:rsid w:val="007E4D52"/>
    <w:rsid w:val="007F0E8F"/>
    <w:rsid w:val="007F248F"/>
    <w:rsid w:val="007F24E8"/>
    <w:rsid w:val="007F3F1F"/>
    <w:rsid w:val="007F59CE"/>
    <w:rsid w:val="007F742F"/>
    <w:rsid w:val="008154AC"/>
    <w:rsid w:val="008174B7"/>
    <w:rsid w:val="00826291"/>
    <w:rsid w:val="00835A96"/>
    <w:rsid w:val="00841710"/>
    <w:rsid w:val="00844437"/>
    <w:rsid w:val="0084631A"/>
    <w:rsid w:val="00847827"/>
    <w:rsid w:val="00853CA6"/>
    <w:rsid w:val="00860B4E"/>
    <w:rsid w:val="00860C8D"/>
    <w:rsid w:val="00865FC9"/>
    <w:rsid w:val="0087174A"/>
    <w:rsid w:val="00874481"/>
    <w:rsid w:val="00874C81"/>
    <w:rsid w:val="0087546A"/>
    <w:rsid w:val="008772F4"/>
    <w:rsid w:val="008814D9"/>
    <w:rsid w:val="00885098"/>
    <w:rsid w:val="00887942"/>
    <w:rsid w:val="00893E53"/>
    <w:rsid w:val="00895854"/>
    <w:rsid w:val="008978AC"/>
    <w:rsid w:val="008A06DE"/>
    <w:rsid w:val="008A08FF"/>
    <w:rsid w:val="008A11A0"/>
    <w:rsid w:val="008A23EC"/>
    <w:rsid w:val="008A58C3"/>
    <w:rsid w:val="008B3FEB"/>
    <w:rsid w:val="008B62D9"/>
    <w:rsid w:val="008C3AFD"/>
    <w:rsid w:val="008D0EAF"/>
    <w:rsid w:val="008D1B23"/>
    <w:rsid w:val="008D1B77"/>
    <w:rsid w:val="008D332D"/>
    <w:rsid w:val="008D4327"/>
    <w:rsid w:val="008D55D0"/>
    <w:rsid w:val="008D5F27"/>
    <w:rsid w:val="008D73D3"/>
    <w:rsid w:val="008E3CD4"/>
    <w:rsid w:val="008E5AE8"/>
    <w:rsid w:val="008F0625"/>
    <w:rsid w:val="008F1A87"/>
    <w:rsid w:val="008F1B61"/>
    <w:rsid w:val="008F3A81"/>
    <w:rsid w:val="008F7CB6"/>
    <w:rsid w:val="00906CEF"/>
    <w:rsid w:val="00914A91"/>
    <w:rsid w:val="00922844"/>
    <w:rsid w:val="0092710B"/>
    <w:rsid w:val="0093027F"/>
    <w:rsid w:val="00931FA5"/>
    <w:rsid w:val="00941E3B"/>
    <w:rsid w:val="0094468C"/>
    <w:rsid w:val="00944B2A"/>
    <w:rsid w:val="00945290"/>
    <w:rsid w:val="00946770"/>
    <w:rsid w:val="0095079E"/>
    <w:rsid w:val="00951110"/>
    <w:rsid w:val="009571F1"/>
    <w:rsid w:val="00960473"/>
    <w:rsid w:val="00960610"/>
    <w:rsid w:val="00963764"/>
    <w:rsid w:val="0096545A"/>
    <w:rsid w:val="009679B4"/>
    <w:rsid w:val="00967F3E"/>
    <w:rsid w:val="00972783"/>
    <w:rsid w:val="009741C8"/>
    <w:rsid w:val="009766C2"/>
    <w:rsid w:val="00976D3A"/>
    <w:rsid w:val="0098256B"/>
    <w:rsid w:val="00982B41"/>
    <w:rsid w:val="00994A01"/>
    <w:rsid w:val="009957C8"/>
    <w:rsid w:val="00997F0C"/>
    <w:rsid w:val="009A0ECA"/>
    <w:rsid w:val="009A1162"/>
    <w:rsid w:val="009A5842"/>
    <w:rsid w:val="009B0437"/>
    <w:rsid w:val="009B0968"/>
    <w:rsid w:val="009B1C4E"/>
    <w:rsid w:val="009B2483"/>
    <w:rsid w:val="009B5BA4"/>
    <w:rsid w:val="009B6242"/>
    <w:rsid w:val="009B6F50"/>
    <w:rsid w:val="009C04FE"/>
    <w:rsid w:val="009C5735"/>
    <w:rsid w:val="009C64BE"/>
    <w:rsid w:val="009C7622"/>
    <w:rsid w:val="009C799F"/>
    <w:rsid w:val="009D4F6A"/>
    <w:rsid w:val="009D5D4A"/>
    <w:rsid w:val="009D6157"/>
    <w:rsid w:val="009E17B8"/>
    <w:rsid w:val="009E420F"/>
    <w:rsid w:val="009E50B7"/>
    <w:rsid w:val="009E64CF"/>
    <w:rsid w:val="009E760F"/>
    <w:rsid w:val="009F4841"/>
    <w:rsid w:val="009F5054"/>
    <w:rsid w:val="009F6071"/>
    <w:rsid w:val="00A00846"/>
    <w:rsid w:val="00A04815"/>
    <w:rsid w:val="00A05560"/>
    <w:rsid w:val="00A05A24"/>
    <w:rsid w:val="00A07957"/>
    <w:rsid w:val="00A11170"/>
    <w:rsid w:val="00A11CF5"/>
    <w:rsid w:val="00A23BE9"/>
    <w:rsid w:val="00A41125"/>
    <w:rsid w:val="00A438D6"/>
    <w:rsid w:val="00A43AD8"/>
    <w:rsid w:val="00A5198B"/>
    <w:rsid w:val="00A601EC"/>
    <w:rsid w:val="00A62894"/>
    <w:rsid w:val="00A65D89"/>
    <w:rsid w:val="00A67E0E"/>
    <w:rsid w:val="00A71CD2"/>
    <w:rsid w:val="00A728AB"/>
    <w:rsid w:val="00A7298F"/>
    <w:rsid w:val="00A7644D"/>
    <w:rsid w:val="00A76CE9"/>
    <w:rsid w:val="00A9189F"/>
    <w:rsid w:val="00A92B3B"/>
    <w:rsid w:val="00A940C4"/>
    <w:rsid w:val="00A9655F"/>
    <w:rsid w:val="00AA1DD7"/>
    <w:rsid w:val="00AA3A9A"/>
    <w:rsid w:val="00AA471E"/>
    <w:rsid w:val="00AA5599"/>
    <w:rsid w:val="00AA5661"/>
    <w:rsid w:val="00AA5C07"/>
    <w:rsid w:val="00AA6F4D"/>
    <w:rsid w:val="00AA79A5"/>
    <w:rsid w:val="00AA7D8B"/>
    <w:rsid w:val="00AB0D85"/>
    <w:rsid w:val="00AB118D"/>
    <w:rsid w:val="00AB2595"/>
    <w:rsid w:val="00AC12BD"/>
    <w:rsid w:val="00AC4F50"/>
    <w:rsid w:val="00AC59DB"/>
    <w:rsid w:val="00AD04F6"/>
    <w:rsid w:val="00AD4223"/>
    <w:rsid w:val="00AD7876"/>
    <w:rsid w:val="00AE00EE"/>
    <w:rsid w:val="00AE24E0"/>
    <w:rsid w:val="00AF38E3"/>
    <w:rsid w:val="00AF477B"/>
    <w:rsid w:val="00B0159A"/>
    <w:rsid w:val="00B05FC0"/>
    <w:rsid w:val="00B10ADF"/>
    <w:rsid w:val="00B11BCB"/>
    <w:rsid w:val="00B162A5"/>
    <w:rsid w:val="00B176B2"/>
    <w:rsid w:val="00B20A63"/>
    <w:rsid w:val="00B20D1B"/>
    <w:rsid w:val="00B20E78"/>
    <w:rsid w:val="00B409EB"/>
    <w:rsid w:val="00B411E1"/>
    <w:rsid w:val="00B41FEB"/>
    <w:rsid w:val="00B51765"/>
    <w:rsid w:val="00B51B1C"/>
    <w:rsid w:val="00B5364D"/>
    <w:rsid w:val="00B53893"/>
    <w:rsid w:val="00B618C3"/>
    <w:rsid w:val="00B63F0D"/>
    <w:rsid w:val="00B668B0"/>
    <w:rsid w:val="00B67071"/>
    <w:rsid w:val="00B67D8E"/>
    <w:rsid w:val="00B71F4F"/>
    <w:rsid w:val="00B73858"/>
    <w:rsid w:val="00B7582F"/>
    <w:rsid w:val="00B7585E"/>
    <w:rsid w:val="00B76A2B"/>
    <w:rsid w:val="00B82E88"/>
    <w:rsid w:val="00B87540"/>
    <w:rsid w:val="00B917CD"/>
    <w:rsid w:val="00B91A3E"/>
    <w:rsid w:val="00B93E91"/>
    <w:rsid w:val="00B94EB4"/>
    <w:rsid w:val="00B95F12"/>
    <w:rsid w:val="00BA43E7"/>
    <w:rsid w:val="00BB212B"/>
    <w:rsid w:val="00BB4536"/>
    <w:rsid w:val="00BB57DA"/>
    <w:rsid w:val="00BC3B14"/>
    <w:rsid w:val="00BC3B9F"/>
    <w:rsid w:val="00BD1AC0"/>
    <w:rsid w:val="00BD4D88"/>
    <w:rsid w:val="00BE017C"/>
    <w:rsid w:val="00BE05F1"/>
    <w:rsid w:val="00BE1A18"/>
    <w:rsid w:val="00BE6D43"/>
    <w:rsid w:val="00BF3EB0"/>
    <w:rsid w:val="00BF4F9E"/>
    <w:rsid w:val="00C06B24"/>
    <w:rsid w:val="00C12441"/>
    <w:rsid w:val="00C158CC"/>
    <w:rsid w:val="00C21FC8"/>
    <w:rsid w:val="00C2294C"/>
    <w:rsid w:val="00C30DBA"/>
    <w:rsid w:val="00C31E89"/>
    <w:rsid w:val="00C342FB"/>
    <w:rsid w:val="00C351CE"/>
    <w:rsid w:val="00C3551D"/>
    <w:rsid w:val="00C36EBD"/>
    <w:rsid w:val="00C427B9"/>
    <w:rsid w:val="00C447C0"/>
    <w:rsid w:val="00C46B66"/>
    <w:rsid w:val="00C5058D"/>
    <w:rsid w:val="00C56860"/>
    <w:rsid w:val="00C56D09"/>
    <w:rsid w:val="00C629E8"/>
    <w:rsid w:val="00C63BF4"/>
    <w:rsid w:val="00C6443A"/>
    <w:rsid w:val="00C70BA3"/>
    <w:rsid w:val="00C7132C"/>
    <w:rsid w:val="00C75E30"/>
    <w:rsid w:val="00C82C83"/>
    <w:rsid w:val="00C83315"/>
    <w:rsid w:val="00C83322"/>
    <w:rsid w:val="00C909FF"/>
    <w:rsid w:val="00C91694"/>
    <w:rsid w:val="00C9258A"/>
    <w:rsid w:val="00C965CA"/>
    <w:rsid w:val="00CA01BF"/>
    <w:rsid w:val="00CA1498"/>
    <w:rsid w:val="00CA2C19"/>
    <w:rsid w:val="00CA4D57"/>
    <w:rsid w:val="00CB41B5"/>
    <w:rsid w:val="00CB45F8"/>
    <w:rsid w:val="00CB6EDB"/>
    <w:rsid w:val="00CB75BF"/>
    <w:rsid w:val="00CC0245"/>
    <w:rsid w:val="00CC0318"/>
    <w:rsid w:val="00CC1154"/>
    <w:rsid w:val="00CC354D"/>
    <w:rsid w:val="00CD02A9"/>
    <w:rsid w:val="00CE13D1"/>
    <w:rsid w:val="00CE2310"/>
    <w:rsid w:val="00CE283F"/>
    <w:rsid w:val="00CE3786"/>
    <w:rsid w:val="00CE7BE3"/>
    <w:rsid w:val="00CF3D05"/>
    <w:rsid w:val="00CF3EE2"/>
    <w:rsid w:val="00D026A9"/>
    <w:rsid w:val="00D10C25"/>
    <w:rsid w:val="00D1779A"/>
    <w:rsid w:val="00D22D0F"/>
    <w:rsid w:val="00D3366C"/>
    <w:rsid w:val="00D40BDF"/>
    <w:rsid w:val="00D43868"/>
    <w:rsid w:val="00D53E95"/>
    <w:rsid w:val="00D562F0"/>
    <w:rsid w:val="00D620BE"/>
    <w:rsid w:val="00D636F5"/>
    <w:rsid w:val="00D66905"/>
    <w:rsid w:val="00D76A56"/>
    <w:rsid w:val="00D77253"/>
    <w:rsid w:val="00D84788"/>
    <w:rsid w:val="00D903DC"/>
    <w:rsid w:val="00D93667"/>
    <w:rsid w:val="00D975D4"/>
    <w:rsid w:val="00DA0183"/>
    <w:rsid w:val="00DA1E15"/>
    <w:rsid w:val="00DA3867"/>
    <w:rsid w:val="00DA55F0"/>
    <w:rsid w:val="00DA5BC9"/>
    <w:rsid w:val="00DB161A"/>
    <w:rsid w:val="00DB2118"/>
    <w:rsid w:val="00DC225E"/>
    <w:rsid w:val="00DC7464"/>
    <w:rsid w:val="00DD04EB"/>
    <w:rsid w:val="00DD7640"/>
    <w:rsid w:val="00DE244B"/>
    <w:rsid w:val="00DE2FE7"/>
    <w:rsid w:val="00DE677D"/>
    <w:rsid w:val="00DE7C2A"/>
    <w:rsid w:val="00DF11AC"/>
    <w:rsid w:val="00DF134B"/>
    <w:rsid w:val="00DF6613"/>
    <w:rsid w:val="00E10CC6"/>
    <w:rsid w:val="00E11424"/>
    <w:rsid w:val="00E17B08"/>
    <w:rsid w:val="00E24E10"/>
    <w:rsid w:val="00E27467"/>
    <w:rsid w:val="00E275E2"/>
    <w:rsid w:val="00E31A76"/>
    <w:rsid w:val="00E31DDC"/>
    <w:rsid w:val="00E32F3D"/>
    <w:rsid w:val="00E37483"/>
    <w:rsid w:val="00E4011A"/>
    <w:rsid w:val="00E42FFD"/>
    <w:rsid w:val="00E52D8B"/>
    <w:rsid w:val="00E53390"/>
    <w:rsid w:val="00E53D09"/>
    <w:rsid w:val="00E542AD"/>
    <w:rsid w:val="00E56103"/>
    <w:rsid w:val="00E63D76"/>
    <w:rsid w:val="00E64FBC"/>
    <w:rsid w:val="00E650C7"/>
    <w:rsid w:val="00E71F87"/>
    <w:rsid w:val="00E73E0C"/>
    <w:rsid w:val="00E74A51"/>
    <w:rsid w:val="00E7710E"/>
    <w:rsid w:val="00E83EB8"/>
    <w:rsid w:val="00E84B8B"/>
    <w:rsid w:val="00E85E2A"/>
    <w:rsid w:val="00E86FEC"/>
    <w:rsid w:val="00E97FF2"/>
    <w:rsid w:val="00EA171B"/>
    <w:rsid w:val="00EA40F3"/>
    <w:rsid w:val="00EB1237"/>
    <w:rsid w:val="00EB748C"/>
    <w:rsid w:val="00EC2B36"/>
    <w:rsid w:val="00EC4AB3"/>
    <w:rsid w:val="00EC7ED8"/>
    <w:rsid w:val="00ED19ED"/>
    <w:rsid w:val="00EE66F4"/>
    <w:rsid w:val="00F04464"/>
    <w:rsid w:val="00F11089"/>
    <w:rsid w:val="00F13CF6"/>
    <w:rsid w:val="00F15404"/>
    <w:rsid w:val="00F160F3"/>
    <w:rsid w:val="00F235A1"/>
    <w:rsid w:val="00F239E9"/>
    <w:rsid w:val="00F23B3B"/>
    <w:rsid w:val="00F309C2"/>
    <w:rsid w:val="00F340AD"/>
    <w:rsid w:val="00F36FFE"/>
    <w:rsid w:val="00F41BF7"/>
    <w:rsid w:val="00F426D4"/>
    <w:rsid w:val="00F43423"/>
    <w:rsid w:val="00F4441F"/>
    <w:rsid w:val="00F4570D"/>
    <w:rsid w:val="00F465D0"/>
    <w:rsid w:val="00F51386"/>
    <w:rsid w:val="00F53FE7"/>
    <w:rsid w:val="00F55028"/>
    <w:rsid w:val="00F6257D"/>
    <w:rsid w:val="00F643CA"/>
    <w:rsid w:val="00F6671D"/>
    <w:rsid w:val="00F66928"/>
    <w:rsid w:val="00F70E35"/>
    <w:rsid w:val="00F724EA"/>
    <w:rsid w:val="00F74F32"/>
    <w:rsid w:val="00F77051"/>
    <w:rsid w:val="00F775E6"/>
    <w:rsid w:val="00F80589"/>
    <w:rsid w:val="00F866E4"/>
    <w:rsid w:val="00F8694D"/>
    <w:rsid w:val="00F86F1B"/>
    <w:rsid w:val="00F95A3A"/>
    <w:rsid w:val="00F97B1F"/>
    <w:rsid w:val="00FB295D"/>
    <w:rsid w:val="00FB2CFB"/>
    <w:rsid w:val="00FB337A"/>
    <w:rsid w:val="00FB5CB6"/>
    <w:rsid w:val="00FC04F2"/>
    <w:rsid w:val="00FC78E1"/>
    <w:rsid w:val="00FC7FAC"/>
    <w:rsid w:val="00FD6085"/>
    <w:rsid w:val="00FD6FDD"/>
    <w:rsid w:val="00FE181A"/>
    <w:rsid w:val="00FE1AE4"/>
    <w:rsid w:val="00FE5463"/>
    <w:rsid w:val="00FF5F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2812C455"/>
  <w15:docId w15:val="{8DE3FA85-0FA2-4867-AA3E-1D756D8D30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75BFE"/>
    <w:rPr>
      <w:rFonts w:ascii="Frutiger 45 Light" w:hAnsi="Frutiger 45 Light"/>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customStyle="1" w:styleId="LGAMainHead1">
    <w:name w:val="LGA Main Head1"/>
    <w:basedOn w:val="MainText"/>
    <w:pPr>
      <w:spacing w:after="280" w:line="240" w:lineRule="auto"/>
    </w:pPr>
    <w:rPr>
      <w:rFonts w:ascii="Frutiger 55 Roman" w:hAnsi="Frutiger 55 Roman"/>
      <w:b/>
      <w:sz w:val="32"/>
    </w:rPr>
  </w:style>
  <w:style w:type="paragraph" w:customStyle="1" w:styleId="CtteeandItem">
    <w:name w:val="Cttee and Item"/>
    <w:basedOn w:val="Normal"/>
    <w:pPr>
      <w:spacing w:line="360" w:lineRule="exact"/>
    </w:pPr>
    <w:rPr>
      <w:rFonts w:ascii="Frutiger 55 Roman" w:hAnsi="Frutiger 55 Roman"/>
      <w:b/>
    </w:rPr>
  </w:style>
  <w:style w:type="paragraph" w:styleId="Date">
    <w:name w:val="Date"/>
    <w:basedOn w:val="Normal"/>
    <w:pPr>
      <w:spacing w:after="40" w:line="360" w:lineRule="exact"/>
      <w:ind w:right="57"/>
    </w:pPr>
  </w:style>
  <w:style w:type="paragraph" w:customStyle="1" w:styleId="MainText">
    <w:name w:val="Main Text"/>
    <w:basedOn w:val="Normal"/>
    <w:pPr>
      <w:spacing w:line="280" w:lineRule="exact"/>
    </w:pPr>
  </w:style>
  <w:style w:type="paragraph" w:customStyle="1" w:styleId="LGAItemNoHeading">
    <w:name w:val="LGA Item No Heading"/>
    <w:basedOn w:val="MainText"/>
    <w:pPr>
      <w:spacing w:before="600" w:after="240"/>
    </w:pPr>
    <w:rPr>
      <w:rFonts w:ascii="Frutiger 55 Roman" w:hAnsi="Frutiger 55 Roman"/>
      <w:b/>
      <w:sz w:val="32"/>
    </w:rPr>
  </w:style>
  <w:style w:type="paragraph" w:customStyle="1" w:styleId="LGASubHead1">
    <w:name w:val="LGA Sub Head1"/>
    <w:basedOn w:val="MainText"/>
    <w:next w:val="MainText"/>
    <w:pPr>
      <w:spacing w:after="120" w:line="240" w:lineRule="auto"/>
    </w:pPr>
    <w:rPr>
      <w:b/>
      <w:sz w:val="28"/>
    </w:rPr>
  </w:style>
  <w:style w:type="paragraph" w:customStyle="1" w:styleId="LGASubHead2">
    <w:name w:val="LGA Sub Head2"/>
    <w:basedOn w:val="Normal"/>
    <w:next w:val="MainText"/>
    <w:pPr>
      <w:spacing w:after="120"/>
    </w:pPr>
    <w:rPr>
      <w:b/>
    </w:rPr>
  </w:style>
  <w:style w:type="character" w:styleId="Hyperlink">
    <w:name w:val="Hyperlink"/>
    <w:basedOn w:val="DefaultParagraphFont"/>
    <w:rsid w:val="00A601EC"/>
    <w:rPr>
      <w:color w:val="0000FF"/>
      <w:u w:val="single"/>
    </w:rPr>
  </w:style>
  <w:style w:type="table" w:styleId="TableGrid">
    <w:name w:val="Table Grid"/>
    <w:basedOn w:val="TableNormal"/>
    <w:uiPriority w:val="39"/>
    <w:rsid w:val="00982B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63BF4"/>
    <w:pPr>
      <w:ind w:left="720"/>
    </w:pPr>
  </w:style>
  <w:style w:type="character" w:styleId="FollowedHyperlink">
    <w:name w:val="FollowedHyperlink"/>
    <w:basedOn w:val="DefaultParagraphFont"/>
    <w:rsid w:val="003978FB"/>
    <w:rPr>
      <w:color w:val="800080" w:themeColor="followedHyperlink"/>
      <w:u w:val="single"/>
    </w:rPr>
  </w:style>
  <w:style w:type="character" w:styleId="CommentReference">
    <w:name w:val="annotation reference"/>
    <w:basedOn w:val="DefaultParagraphFont"/>
    <w:uiPriority w:val="99"/>
    <w:rsid w:val="002414C2"/>
    <w:rPr>
      <w:sz w:val="16"/>
      <w:szCs w:val="16"/>
    </w:rPr>
  </w:style>
  <w:style w:type="paragraph" w:styleId="CommentText">
    <w:name w:val="annotation text"/>
    <w:basedOn w:val="Normal"/>
    <w:link w:val="CommentTextChar"/>
    <w:rsid w:val="002414C2"/>
    <w:rPr>
      <w:sz w:val="20"/>
    </w:rPr>
  </w:style>
  <w:style w:type="character" w:customStyle="1" w:styleId="CommentTextChar">
    <w:name w:val="Comment Text Char"/>
    <w:basedOn w:val="DefaultParagraphFont"/>
    <w:link w:val="CommentText"/>
    <w:rsid w:val="002414C2"/>
    <w:rPr>
      <w:rFonts w:ascii="Frutiger 45 Light" w:hAnsi="Frutiger 45 Light"/>
    </w:rPr>
  </w:style>
  <w:style w:type="paragraph" w:styleId="CommentSubject">
    <w:name w:val="annotation subject"/>
    <w:basedOn w:val="CommentText"/>
    <w:next w:val="CommentText"/>
    <w:link w:val="CommentSubjectChar"/>
    <w:rsid w:val="002414C2"/>
    <w:rPr>
      <w:b/>
      <w:bCs/>
    </w:rPr>
  </w:style>
  <w:style w:type="character" w:customStyle="1" w:styleId="CommentSubjectChar">
    <w:name w:val="Comment Subject Char"/>
    <w:basedOn w:val="CommentTextChar"/>
    <w:link w:val="CommentSubject"/>
    <w:rsid w:val="002414C2"/>
    <w:rPr>
      <w:rFonts w:ascii="Frutiger 45 Light" w:hAnsi="Frutiger 45 Light"/>
      <w:b/>
      <w:bCs/>
    </w:rPr>
  </w:style>
  <w:style w:type="paragraph" w:styleId="BalloonText">
    <w:name w:val="Balloon Text"/>
    <w:basedOn w:val="Normal"/>
    <w:link w:val="BalloonTextChar"/>
    <w:rsid w:val="002414C2"/>
    <w:rPr>
      <w:rFonts w:ascii="Tahoma" w:hAnsi="Tahoma" w:cs="Tahoma"/>
      <w:sz w:val="16"/>
      <w:szCs w:val="16"/>
    </w:rPr>
  </w:style>
  <w:style w:type="character" w:customStyle="1" w:styleId="BalloonTextChar">
    <w:name w:val="Balloon Text Char"/>
    <w:basedOn w:val="DefaultParagraphFont"/>
    <w:link w:val="BalloonText"/>
    <w:rsid w:val="002414C2"/>
    <w:rPr>
      <w:rFonts w:ascii="Tahoma" w:hAnsi="Tahoma" w:cs="Tahoma"/>
      <w:sz w:val="16"/>
      <w:szCs w:val="16"/>
    </w:rPr>
  </w:style>
  <w:style w:type="paragraph" w:styleId="PlainText">
    <w:name w:val="Plain Text"/>
    <w:basedOn w:val="Normal"/>
    <w:link w:val="PlainTextChar"/>
    <w:uiPriority w:val="99"/>
    <w:unhideWhenUsed/>
    <w:rsid w:val="00731CDE"/>
    <w:rPr>
      <w:rFonts w:ascii="Consolas" w:hAnsi="Consolas" w:cs="Consolas"/>
      <w:sz w:val="21"/>
      <w:szCs w:val="21"/>
    </w:rPr>
  </w:style>
  <w:style w:type="character" w:customStyle="1" w:styleId="PlainTextChar">
    <w:name w:val="Plain Text Char"/>
    <w:basedOn w:val="DefaultParagraphFont"/>
    <w:link w:val="PlainText"/>
    <w:uiPriority w:val="99"/>
    <w:rsid w:val="00731CDE"/>
    <w:rPr>
      <w:rFonts w:ascii="Consolas" w:hAnsi="Consolas" w:cs="Consolas"/>
      <w:sz w:val="21"/>
      <w:szCs w:val="21"/>
    </w:rPr>
  </w:style>
  <w:style w:type="paragraph" w:customStyle="1" w:styleId="Default">
    <w:name w:val="Default"/>
    <w:basedOn w:val="Normal"/>
    <w:rsid w:val="00A23BE9"/>
    <w:pPr>
      <w:autoSpaceDE w:val="0"/>
      <w:autoSpaceDN w:val="0"/>
    </w:pPr>
    <w:rPr>
      <w:rFonts w:ascii="Arial" w:eastAsiaTheme="minorHAnsi" w:hAnsi="Arial" w:cs="Arial"/>
      <w:color w:val="000000"/>
      <w:sz w:val="24"/>
      <w:szCs w:val="24"/>
      <w:lang w:eastAsia="en-US"/>
    </w:rPr>
  </w:style>
  <w:style w:type="paragraph" w:styleId="NoSpacing">
    <w:name w:val="No Spacing"/>
    <w:uiPriority w:val="1"/>
    <w:qFormat/>
    <w:rsid w:val="00C6443A"/>
    <w:rPr>
      <w:rFonts w:asciiTheme="minorHAnsi" w:eastAsiaTheme="minorHAnsi" w:hAnsiTheme="minorHAnsi" w:cstheme="minorBidi"/>
      <w:sz w:val="22"/>
      <w:szCs w:val="22"/>
      <w:lang w:eastAsia="en-US"/>
    </w:rPr>
  </w:style>
  <w:style w:type="paragraph" w:styleId="NormalWeb">
    <w:name w:val="Normal (Web)"/>
    <w:basedOn w:val="Normal"/>
    <w:uiPriority w:val="99"/>
    <w:unhideWhenUsed/>
    <w:rsid w:val="0020420C"/>
    <w:pPr>
      <w:spacing w:before="100" w:beforeAutospacing="1" w:after="150" w:line="336" w:lineRule="auto"/>
    </w:pPr>
    <w:rPr>
      <w:rFonts w:ascii="Times New Roman" w:hAnsi="Times New Roman"/>
      <w:sz w:val="18"/>
      <w:szCs w:val="18"/>
    </w:rPr>
  </w:style>
  <w:style w:type="character" w:customStyle="1" w:styleId="tgc">
    <w:name w:val="_tgc"/>
    <w:basedOn w:val="DefaultParagraphFont"/>
    <w:rsid w:val="00381C31"/>
  </w:style>
  <w:style w:type="character" w:customStyle="1" w:styleId="ReportTemplate">
    <w:name w:val="Report Template"/>
    <w:uiPriority w:val="1"/>
    <w:qFormat/>
    <w:rsid w:val="00512D36"/>
  </w:style>
  <w:style w:type="character" w:customStyle="1" w:styleId="Style6">
    <w:name w:val="Style6"/>
    <w:basedOn w:val="DefaultParagraphFont"/>
    <w:uiPriority w:val="1"/>
    <w:rsid w:val="00512D36"/>
    <w:rPr>
      <w:rFonts w:ascii="Arial" w:hAnsi="Arial"/>
      <w:b/>
      <w:sz w:val="22"/>
    </w:rPr>
  </w:style>
  <w:style w:type="character" w:styleId="PlaceholderText">
    <w:name w:val="Placeholder Text"/>
    <w:basedOn w:val="DefaultParagraphFont"/>
    <w:uiPriority w:val="99"/>
    <w:semiHidden/>
    <w:rsid w:val="00512D36"/>
    <w:rPr>
      <w:color w:val="808080"/>
    </w:rPr>
  </w:style>
  <w:style w:type="paragraph" w:styleId="Revision">
    <w:name w:val="Revision"/>
    <w:hidden/>
    <w:uiPriority w:val="99"/>
    <w:semiHidden/>
    <w:rsid w:val="00D22D0F"/>
    <w:rPr>
      <w:rFonts w:ascii="Frutiger 45 Light" w:hAnsi="Frutiger 45 Light"/>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3018">
      <w:bodyDiv w:val="1"/>
      <w:marLeft w:val="0"/>
      <w:marRight w:val="0"/>
      <w:marTop w:val="0"/>
      <w:marBottom w:val="0"/>
      <w:divBdr>
        <w:top w:val="none" w:sz="0" w:space="0" w:color="auto"/>
        <w:left w:val="none" w:sz="0" w:space="0" w:color="auto"/>
        <w:bottom w:val="none" w:sz="0" w:space="0" w:color="auto"/>
        <w:right w:val="none" w:sz="0" w:space="0" w:color="auto"/>
      </w:divBdr>
    </w:div>
    <w:div w:id="20127666">
      <w:bodyDiv w:val="1"/>
      <w:marLeft w:val="0"/>
      <w:marRight w:val="0"/>
      <w:marTop w:val="0"/>
      <w:marBottom w:val="0"/>
      <w:divBdr>
        <w:top w:val="none" w:sz="0" w:space="0" w:color="auto"/>
        <w:left w:val="none" w:sz="0" w:space="0" w:color="auto"/>
        <w:bottom w:val="none" w:sz="0" w:space="0" w:color="auto"/>
        <w:right w:val="none" w:sz="0" w:space="0" w:color="auto"/>
      </w:divBdr>
      <w:divsChild>
        <w:div w:id="1115447436">
          <w:marLeft w:val="0"/>
          <w:marRight w:val="0"/>
          <w:marTop w:val="0"/>
          <w:marBottom w:val="0"/>
          <w:divBdr>
            <w:top w:val="none" w:sz="0" w:space="0" w:color="auto"/>
            <w:left w:val="none" w:sz="0" w:space="0" w:color="auto"/>
            <w:bottom w:val="none" w:sz="0" w:space="0" w:color="auto"/>
            <w:right w:val="none" w:sz="0" w:space="0" w:color="auto"/>
          </w:divBdr>
          <w:divsChild>
            <w:div w:id="1958558469">
              <w:marLeft w:val="0"/>
              <w:marRight w:val="0"/>
              <w:marTop w:val="0"/>
              <w:marBottom w:val="0"/>
              <w:divBdr>
                <w:top w:val="none" w:sz="0" w:space="0" w:color="auto"/>
                <w:left w:val="none" w:sz="0" w:space="0" w:color="auto"/>
                <w:bottom w:val="none" w:sz="0" w:space="0" w:color="auto"/>
                <w:right w:val="none" w:sz="0" w:space="0" w:color="auto"/>
              </w:divBdr>
              <w:divsChild>
                <w:div w:id="1205100821">
                  <w:marLeft w:val="0"/>
                  <w:marRight w:val="0"/>
                  <w:marTop w:val="0"/>
                  <w:marBottom w:val="0"/>
                  <w:divBdr>
                    <w:top w:val="none" w:sz="0" w:space="0" w:color="auto"/>
                    <w:left w:val="none" w:sz="0" w:space="0" w:color="auto"/>
                    <w:bottom w:val="none" w:sz="0" w:space="0" w:color="auto"/>
                    <w:right w:val="none" w:sz="0" w:space="0" w:color="auto"/>
                  </w:divBdr>
                  <w:divsChild>
                    <w:div w:id="1744378063">
                      <w:marLeft w:val="0"/>
                      <w:marRight w:val="0"/>
                      <w:marTop w:val="0"/>
                      <w:marBottom w:val="0"/>
                      <w:divBdr>
                        <w:top w:val="none" w:sz="0" w:space="0" w:color="auto"/>
                        <w:left w:val="none" w:sz="0" w:space="0" w:color="auto"/>
                        <w:bottom w:val="none" w:sz="0" w:space="0" w:color="auto"/>
                        <w:right w:val="none" w:sz="0" w:space="0" w:color="auto"/>
                      </w:divBdr>
                      <w:divsChild>
                        <w:div w:id="164518274">
                          <w:marLeft w:val="-225"/>
                          <w:marRight w:val="-225"/>
                          <w:marTop w:val="0"/>
                          <w:marBottom w:val="0"/>
                          <w:divBdr>
                            <w:top w:val="none" w:sz="0" w:space="0" w:color="auto"/>
                            <w:left w:val="none" w:sz="0" w:space="0" w:color="auto"/>
                            <w:bottom w:val="none" w:sz="0" w:space="0" w:color="auto"/>
                            <w:right w:val="none" w:sz="0" w:space="0" w:color="auto"/>
                          </w:divBdr>
                          <w:divsChild>
                            <w:div w:id="104737505">
                              <w:marLeft w:val="0"/>
                              <w:marRight w:val="0"/>
                              <w:marTop w:val="0"/>
                              <w:marBottom w:val="0"/>
                              <w:divBdr>
                                <w:top w:val="none" w:sz="0" w:space="0" w:color="auto"/>
                                <w:left w:val="none" w:sz="0" w:space="0" w:color="auto"/>
                                <w:bottom w:val="none" w:sz="0" w:space="0" w:color="auto"/>
                                <w:right w:val="none" w:sz="0" w:space="0" w:color="auto"/>
                              </w:divBdr>
                              <w:divsChild>
                                <w:div w:id="1812094913">
                                  <w:marLeft w:val="0"/>
                                  <w:marRight w:val="0"/>
                                  <w:marTop w:val="0"/>
                                  <w:marBottom w:val="450"/>
                                  <w:divBdr>
                                    <w:top w:val="none" w:sz="0" w:space="0" w:color="auto"/>
                                    <w:left w:val="none" w:sz="0" w:space="0" w:color="auto"/>
                                    <w:bottom w:val="none" w:sz="0" w:space="0" w:color="auto"/>
                                    <w:right w:val="none" w:sz="0" w:space="0" w:color="auto"/>
                                  </w:divBdr>
                                  <w:divsChild>
                                    <w:div w:id="13002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440492">
      <w:bodyDiv w:val="1"/>
      <w:marLeft w:val="0"/>
      <w:marRight w:val="0"/>
      <w:marTop w:val="0"/>
      <w:marBottom w:val="0"/>
      <w:divBdr>
        <w:top w:val="none" w:sz="0" w:space="0" w:color="auto"/>
        <w:left w:val="none" w:sz="0" w:space="0" w:color="auto"/>
        <w:bottom w:val="none" w:sz="0" w:space="0" w:color="auto"/>
        <w:right w:val="none" w:sz="0" w:space="0" w:color="auto"/>
      </w:divBdr>
    </w:div>
    <w:div w:id="98575086">
      <w:bodyDiv w:val="1"/>
      <w:marLeft w:val="0"/>
      <w:marRight w:val="0"/>
      <w:marTop w:val="0"/>
      <w:marBottom w:val="0"/>
      <w:divBdr>
        <w:top w:val="none" w:sz="0" w:space="0" w:color="auto"/>
        <w:left w:val="none" w:sz="0" w:space="0" w:color="auto"/>
        <w:bottom w:val="none" w:sz="0" w:space="0" w:color="auto"/>
        <w:right w:val="none" w:sz="0" w:space="0" w:color="auto"/>
      </w:divBdr>
    </w:div>
    <w:div w:id="122119034">
      <w:bodyDiv w:val="1"/>
      <w:marLeft w:val="0"/>
      <w:marRight w:val="0"/>
      <w:marTop w:val="0"/>
      <w:marBottom w:val="0"/>
      <w:divBdr>
        <w:top w:val="none" w:sz="0" w:space="0" w:color="auto"/>
        <w:left w:val="none" w:sz="0" w:space="0" w:color="auto"/>
        <w:bottom w:val="none" w:sz="0" w:space="0" w:color="auto"/>
        <w:right w:val="none" w:sz="0" w:space="0" w:color="auto"/>
      </w:divBdr>
    </w:div>
    <w:div w:id="215628759">
      <w:bodyDiv w:val="1"/>
      <w:marLeft w:val="0"/>
      <w:marRight w:val="0"/>
      <w:marTop w:val="0"/>
      <w:marBottom w:val="0"/>
      <w:divBdr>
        <w:top w:val="none" w:sz="0" w:space="0" w:color="auto"/>
        <w:left w:val="none" w:sz="0" w:space="0" w:color="auto"/>
        <w:bottom w:val="none" w:sz="0" w:space="0" w:color="auto"/>
        <w:right w:val="none" w:sz="0" w:space="0" w:color="auto"/>
      </w:divBdr>
    </w:div>
    <w:div w:id="315912895">
      <w:bodyDiv w:val="1"/>
      <w:marLeft w:val="0"/>
      <w:marRight w:val="0"/>
      <w:marTop w:val="0"/>
      <w:marBottom w:val="0"/>
      <w:divBdr>
        <w:top w:val="none" w:sz="0" w:space="0" w:color="auto"/>
        <w:left w:val="none" w:sz="0" w:space="0" w:color="auto"/>
        <w:bottom w:val="none" w:sz="0" w:space="0" w:color="auto"/>
        <w:right w:val="none" w:sz="0" w:space="0" w:color="auto"/>
      </w:divBdr>
    </w:div>
    <w:div w:id="350113273">
      <w:bodyDiv w:val="1"/>
      <w:marLeft w:val="0"/>
      <w:marRight w:val="0"/>
      <w:marTop w:val="0"/>
      <w:marBottom w:val="0"/>
      <w:divBdr>
        <w:top w:val="none" w:sz="0" w:space="0" w:color="auto"/>
        <w:left w:val="none" w:sz="0" w:space="0" w:color="auto"/>
        <w:bottom w:val="none" w:sz="0" w:space="0" w:color="auto"/>
        <w:right w:val="none" w:sz="0" w:space="0" w:color="auto"/>
      </w:divBdr>
    </w:div>
    <w:div w:id="407962084">
      <w:bodyDiv w:val="1"/>
      <w:marLeft w:val="0"/>
      <w:marRight w:val="0"/>
      <w:marTop w:val="0"/>
      <w:marBottom w:val="0"/>
      <w:divBdr>
        <w:top w:val="none" w:sz="0" w:space="0" w:color="auto"/>
        <w:left w:val="none" w:sz="0" w:space="0" w:color="auto"/>
        <w:bottom w:val="none" w:sz="0" w:space="0" w:color="auto"/>
        <w:right w:val="none" w:sz="0" w:space="0" w:color="auto"/>
      </w:divBdr>
    </w:div>
    <w:div w:id="428694302">
      <w:bodyDiv w:val="1"/>
      <w:marLeft w:val="0"/>
      <w:marRight w:val="0"/>
      <w:marTop w:val="0"/>
      <w:marBottom w:val="0"/>
      <w:divBdr>
        <w:top w:val="none" w:sz="0" w:space="0" w:color="auto"/>
        <w:left w:val="none" w:sz="0" w:space="0" w:color="auto"/>
        <w:bottom w:val="none" w:sz="0" w:space="0" w:color="auto"/>
        <w:right w:val="none" w:sz="0" w:space="0" w:color="auto"/>
      </w:divBdr>
    </w:div>
    <w:div w:id="463814684">
      <w:bodyDiv w:val="1"/>
      <w:marLeft w:val="0"/>
      <w:marRight w:val="0"/>
      <w:marTop w:val="0"/>
      <w:marBottom w:val="0"/>
      <w:divBdr>
        <w:top w:val="none" w:sz="0" w:space="0" w:color="auto"/>
        <w:left w:val="none" w:sz="0" w:space="0" w:color="auto"/>
        <w:bottom w:val="none" w:sz="0" w:space="0" w:color="auto"/>
        <w:right w:val="none" w:sz="0" w:space="0" w:color="auto"/>
      </w:divBdr>
    </w:div>
    <w:div w:id="465389451">
      <w:bodyDiv w:val="1"/>
      <w:marLeft w:val="0"/>
      <w:marRight w:val="0"/>
      <w:marTop w:val="0"/>
      <w:marBottom w:val="0"/>
      <w:divBdr>
        <w:top w:val="none" w:sz="0" w:space="0" w:color="auto"/>
        <w:left w:val="none" w:sz="0" w:space="0" w:color="auto"/>
        <w:bottom w:val="none" w:sz="0" w:space="0" w:color="auto"/>
        <w:right w:val="none" w:sz="0" w:space="0" w:color="auto"/>
      </w:divBdr>
    </w:div>
    <w:div w:id="472987665">
      <w:bodyDiv w:val="1"/>
      <w:marLeft w:val="0"/>
      <w:marRight w:val="0"/>
      <w:marTop w:val="0"/>
      <w:marBottom w:val="0"/>
      <w:divBdr>
        <w:top w:val="none" w:sz="0" w:space="0" w:color="auto"/>
        <w:left w:val="none" w:sz="0" w:space="0" w:color="auto"/>
        <w:bottom w:val="none" w:sz="0" w:space="0" w:color="auto"/>
        <w:right w:val="none" w:sz="0" w:space="0" w:color="auto"/>
      </w:divBdr>
    </w:div>
    <w:div w:id="509954935">
      <w:bodyDiv w:val="1"/>
      <w:marLeft w:val="0"/>
      <w:marRight w:val="0"/>
      <w:marTop w:val="0"/>
      <w:marBottom w:val="0"/>
      <w:divBdr>
        <w:top w:val="none" w:sz="0" w:space="0" w:color="auto"/>
        <w:left w:val="none" w:sz="0" w:space="0" w:color="auto"/>
        <w:bottom w:val="none" w:sz="0" w:space="0" w:color="auto"/>
        <w:right w:val="none" w:sz="0" w:space="0" w:color="auto"/>
      </w:divBdr>
    </w:div>
    <w:div w:id="518356182">
      <w:bodyDiv w:val="1"/>
      <w:marLeft w:val="0"/>
      <w:marRight w:val="0"/>
      <w:marTop w:val="0"/>
      <w:marBottom w:val="0"/>
      <w:divBdr>
        <w:top w:val="none" w:sz="0" w:space="0" w:color="auto"/>
        <w:left w:val="none" w:sz="0" w:space="0" w:color="auto"/>
        <w:bottom w:val="none" w:sz="0" w:space="0" w:color="auto"/>
        <w:right w:val="none" w:sz="0" w:space="0" w:color="auto"/>
      </w:divBdr>
    </w:div>
    <w:div w:id="547297524">
      <w:bodyDiv w:val="1"/>
      <w:marLeft w:val="0"/>
      <w:marRight w:val="0"/>
      <w:marTop w:val="0"/>
      <w:marBottom w:val="0"/>
      <w:divBdr>
        <w:top w:val="none" w:sz="0" w:space="0" w:color="auto"/>
        <w:left w:val="none" w:sz="0" w:space="0" w:color="auto"/>
        <w:bottom w:val="none" w:sz="0" w:space="0" w:color="auto"/>
        <w:right w:val="none" w:sz="0" w:space="0" w:color="auto"/>
      </w:divBdr>
    </w:div>
    <w:div w:id="577835385">
      <w:bodyDiv w:val="1"/>
      <w:marLeft w:val="0"/>
      <w:marRight w:val="0"/>
      <w:marTop w:val="0"/>
      <w:marBottom w:val="0"/>
      <w:divBdr>
        <w:top w:val="none" w:sz="0" w:space="0" w:color="auto"/>
        <w:left w:val="none" w:sz="0" w:space="0" w:color="auto"/>
        <w:bottom w:val="none" w:sz="0" w:space="0" w:color="auto"/>
        <w:right w:val="none" w:sz="0" w:space="0" w:color="auto"/>
      </w:divBdr>
    </w:div>
    <w:div w:id="604308243">
      <w:bodyDiv w:val="1"/>
      <w:marLeft w:val="0"/>
      <w:marRight w:val="0"/>
      <w:marTop w:val="0"/>
      <w:marBottom w:val="0"/>
      <w:divBdr>
        <w:top w:val="none" w:sz="0" w:space="0" w:color="auto"/>
        <w:left w:val="none" w:sz="0" w:space="0" w:color="auto"/>
        <w:bottom w:val="none" w:sz="0" w:space="0" w:color="auto"/>
        <w:right w:val="none" w:sz="0" w:space="0" w:color="auto"/>
      </w:divBdr>
    </w:div>
    <w:div w:id="606893702">
      <w:bodyDiv w:val="1"/>
      <w:marLeft w:val="0"/>
      <w:marRight w:val="0"/>
      <w:marTop w:val="0"/>
      <w:marBottom w:val="0"/>
      <w:divBdr>
        <w:top w:val="none" w:sz="0" w:space="0" w:color="auto"/>
        <w:left w:val="none" w:sz="0" w:space="0" w:color="auto"/>
        <w:bottom w:val="none" w:sz="0" w:space="0" w:color="auto"/>
        <w:right w:val="none" w:sz="0" w:space="0" w:color="auto"/>
      </w:divBdr>
    </w:div>
    <w:div w:id="670912517">
      <w:bodyDiv w:val="1"/>
      <w:marLeft w:val="0"/>
      <w:marRight w:val="0"/>
      <w:marTop w:val="0"/>
      <w:marBottom w:val="0"/>
      <w:divBdr>
        <w:top w:val="none" w:sz="0" w:space="0" w:color="auto"/>
        <w:left w:val="none" w:sz="0" w:space="0" w:color="auto"/>
        <w:bottom w:val="none" w:sz="0" w:space="0" w:color="auto"/>
        <w:right w:val="none" w:sz="0" w:space="0" w:color="auto"/>
      </w:divBdr>
    </w:div>
    <w:div w:id="689258517">
      <w:bodyDiv w:val="1"/>
      <w:marLeft w:val="0"/>
      <w:marRight w:val="0"/>
      <w:marTop w:val="0"/>
      <w:marBottom w:val="0"/>
      <w:divBdr>
        <w:top w:val="none" w:sz="0" w:space="0" w:color="auto"/>
        <w:left w:val="none" w:sz="0" w:space="0" w:color="auto"/>
        <w:bottom w:val="none" w:sz="0" w:space="0" w:color="auto"/>
        <w:right w:val="none" w:sz="0" w:space="0" w:color="auto"/>
      </w:divBdr>
    </w:div>
    <w:div w:id="805900354">
      <w:bodyDiv w:val="1"/>
      <w:marLeft w:val="0"/>
      <w:marRight w:val="0"/>
      <w:marTop w:val="0"/>
      <w:marBottom w:val="0"/>
      <w:divBdr>
        <w:top w:val="none" w:sz="0" w:space="0" w:color="auto"/>
        <w:left w:val="none" w:sz="0" w:space="0" w:color="auto"/>
        <w:bottom w:val="none" w:sz="0" w:space="0" w:color="auto"/>
        <w:right w:val="none" w:sz="0" w:space="0" w:color="auto"/>
      </w:divBdr>
    </w:div>
    <w:div w:id="822695716">
      <w:bodyDiv w:val="1"/>
      <w:marLeft w:val="0"/>
      <w:marRight w:val="0"/>
      <w:marTop w:val="0"/>
      <w:marBottom w:val="0"/>
      <w:divBdr>
        <w:top w:val="none" w:sz="0" w:space="0" w:color="auto"/>
        <w:left w:val="none" w:sz="0" w:space="0" w:color="auto"/>
        <w:bottom w:val="none" w:sz="0" w:space="0" w:color="auto"/>
        <w:right w:val="none" w:sz="0" w:space="0" w:color="auto"/>
      </w:divBdr>
    </w:div>
    <w:div w:id="830608757">
      <w:bodyDiv w:val="1"/>
      <w:marLeft w:val="0"/>
      <w:marRight w:val="0"/>
      <w:marTop w:val="0"/>
      <w:marBottom w:val="0"/>
      <w:divBdr>
        <w:top w:val="none" w:sz="0" w:space="0" w:color="auto"/>
        <w:left w:val="none" w:sz="0" w:space="0" w:color="auto"/>
        <w:bottom w:val="none" w:sz="0" w:space="0" w:color="auto"/>
        <w:right w:val="none" w:sz="0" w:space="0" w:color="auto"/>
      </w:divBdr>
    </w:div>
    <w:div w:id="911935871">
      <w:bodyDiv w:val="1"/>
      <w:marLeft w:val="0"/>
      <w:marRight w:val="0"/>
      <w:marTop w:val="0"/>
      <w:marBottom w:val="0"/>
      <w:divBdr>
        <w:top w:val="none" w:sz="0" w:space="0" w:color="auto"/>
        <w:left w:val="none" w:sz="0" w:space="0" w:color="auto"/>
        <w:bottom w:val="none" w:sz="0" w:space="0" w:color="auto"/>
        <w:right w:val="none" w:sz="0" w:space="0" w:color="auto"/>
      </w:divBdr>
    </w:div>
    <w:div w:id="974792367">
      <w:bodyDiv w:val="1"/>
      <w:marLeft w:val="0"/>
      <w:marRight w:val="0"/>
      <w:marTop w:val="0"/>
      <w:marBottom w:val="0"/>
      <w:divBdr>
        <w:top w:val="none" w:sz="0" w:space="0" w:color="auto"/>
        <w:left w:val="none" w:sz="0" w:space="0" w:color="auto"/>
        <w:bottom w:val="none" w:sz="0" w:space="0" w:color="auto"/>
        <w:right w:val="none" w:sz="0" w:space="0" w:color="auto"/>
      </w:divBdr>
    </w:div>
    <w:div w:id="1029720967">
      <w:bodyDiv w:val="1"/>
      <w:marLeft w:val="0"/>
      <w:marRight w:val="0"/>
      <w:marTop w:val="0"/>
      <w:marBottom w:val="0"/>
      <w:divBdr>
        <w:top w:val="none" w:sz="0" w:space="0" w:color="auto"/>
        <w:left w:val="none" w:sz="0" w:space="0" w:color="auto"/>
        <w:bottom w:val="none" w:sz="0" w:space="0" w:color="auto"/>
        <w:right w:val="none" w:sz="0" w:space="0" w:color="auto"/>
      </w:divBdr>
    </w:div>
    <w:div w:id="1123769444">
      <w:bodyDiv w:val="1"/>
      <w:marLeft w:val="0"/>
      <w:marRight w:val="0"/>
      <w:marTop w:val="0"/>
      <w:marBottom w:val="0"/>
      <w:divBdr>
        <w:top w:val="none" w:sz="0" w:space="0" w:color="auto"/>
        <w:left w:val="none" w:sz="0" w:space="0" w:color="auto"/>
        <w:bottom w:val="none" w:sz="0" w:space="0" w:color="auto"/>
        <w:right w:val="none" w:sz="0" w:space="0" w:color="auto"/>
      </w:divBdr>
    </w:div>
    <w:div w:id="1150244063">
      <w:bodyDiv w:val="1"/>
      <w:marLeft w:val="0"/>
      <w:marRight w:val="0"/>
      <w:marTop w:val="0"/>
      <w:marBottom w:val="0"/>
      <w:divBdr>
        <w:top w:val="none" w:sz="0" w:space="0" w:color="auto"/>
        <w:left w:val="none" w:sz="0" w:space="0" w:color="auto"/>
        <w:bottom w:val="none" w:sz="0" w:space="0" w:color="auto"/>
        <w:right w:val="none" w:sz="0" w:space="0" w:color="auto"/>
      </w:divBdr>
    </w:div>
    <w:div w:id="1177962128">
      <w:bodyDiv w:val="1"/>
      <w:marLeft w:val="0"/>
      <w:marRight w:val="0"/>
      <w:marTop w:val="0"/>
      <w:marBottom w:val="0"/>
      <w:divBdr>
        <w:top w:val="none" w:sz="0" w:space="0" w:color="auto"/>
        <w:left w:val="none" w:sz="0" w:space="0" w:color="auto"/>
        <w:bottom w:val="none" w:sz="0" w:space="0" w:color="auto"/>
        <w:right w:val="none" w:sz="0" w:space="0" w:color="auto"/>
      </w:divBdr>
    </w:div>
    <w:div w:id="1193573336">
      <w:bodyDiv w:val="1"/>
      <w:marLeft w:val="0"/>
      <w:marRight w:val="0"/>
      <w:marTop w:val="0"/>
      <w:marBottom w:val="0"/>
      <w:divBdr>
        <w:top w:val="none" w:sz="0" w:space="0" w:color="auto"/>
        <w:left w:val="none" w:sz="0" w:space="0" w:color="auto"/>
        <w:bottom w:val="none" w:sz="0" w:space="0" w:color="auto"/>
        <w:right w:val="none" w:sz="0" w:space="0" w:color="auto"/>
      </w:divBdr>
    </w:div>
    <w:div w:id="1230846429">
      <w:bodyDiv w:val="1"/>
      <w:marLeft w:val="0"/>
      <w:marRight w:val="0"/>
      <w:marTop w:val="0"/>
      <w:marBottom w:val="0"/>
      <w:divBdr>
        <w:top w:val="none" w:sz="0" w:space="0" w:color="auto"/>
        <w:left w:val="none" w:sz="0" w:space="0" w:color="auto"/>
        <w:bottom w:val="none" w:sz="0" w:space="0" w:color="auto"/>
        <w:right w:val="none" w:sz="0" w:space="0" w:color="auto"/>
      </w:divBdr>
    </w:div>
    <w:div w:id="1264416319">
      <w:bodyDiv w:val="1"/>
      <w:marLeft w:val="0"/>
      <w:marRight w:val="0"/>
      <w:marTop w:val="0"/>
      <w:marBottom w:val="0"/>
      <w:divBdr>
        <w:top w:val="none" w:sz="0" w:space="0" w:color="auto"/>
        <w:left w:val="none" w:sz="0" w:space="0" w:color="auto"/>
        <w:bottom w:val="none" w:sz="0" w:space="0" w:color="auto"/>
        <w:right w:val="none" w:sz="0" w:space="0" w:color="auto"/>
      </w:divBdr>
    </w:div>
    <w:div w:id="1267889909">
      <w:bodyDiv w:val="1"/>
      <w:marLeft w:val="0"/>
      <w:marRight w:val="0"/>
      <w:marTop w:val="0"/>
      <w:marBottom w:val="0"/>
      <w:divBdr>
        <w:top w:val="none" w:sz="0" w:space="0" w:color="auto"/>
        <w:left w:val="none" w:sz="0" w:space="0" w:color="auto"/>
        <w:bottom w:val="none" w:sz="0" w:space="0" w:color="auto"/>
        <w:right w:val="none" w:sz="0" w:space="0" w:color="auto"/>
      </w:divBdr>
    </w:div>
    <w:div w:id="1298679090">
      <w:bodyDiv w:val="1"/>
      <w:marLeft w:val="0"/>
      <w:marRight w:val="0"/>
      <w:marTop w:val="0"/>
      <w:marBottom w:val="0"/>
      <w:divBdr>
        <w:top w:val="none" w:sz="0" w:space="0" w:color="auto"/>
        <w:left w:val="none" w:sz="0" w:space="0" w:color="auto"/>
        <w:bottom w:val="none" w:sz="0" w:space="0" w:color="auto"/>
        <w:right w:val="none" w:sz="0" w:space="0" w:color="auto"/>
      </w:divBdr>
    </w:div>
    <w:div w:id="1439905921">
      <w:bodyDiv w:val="1"/>
      <w:marLeft w:val="0"/>
      <w:marRight w:val="0"/>
      <w:marTop w:val="0"/>
      <w:marBottom w:val="0"/>
      <w:divBdr>
        <w:top w:val="none" w:sz="0" w:space="0" w:color="auto"/>
        <w:left w:val="none" w:sz="0" w:space="0" w:color="auto"/>
        <w:bottom w:val="none" w:sz="0" w:space="0" w:color="auto"/>
        <w:right w:val="none" w:sz="0" w:space="0" w:color="auto"/>
      </w:divBdr>
    </w:div>
    <w:div w:id="1455251622">
      <w:bodyDiv w:val="1"/>
      <w:marLeft w:val="0"/>
      <w:marRight w:val="0"/>
      <w:marTop w:val="0"/>
      <w:marBottom w:val="0"/>
      <w:divBdr>
        <w:top w:val="none" w:sz="0" w:space="0" w:color="auto"/>
        <w:left w:val="none" w:sz="0" w:space="0" w:color="auto"/>
        <w:bottom w:val="none" w:sz="0" w:space="0" w:color="auto"/>
        <w:right w:val="none" w:sz="0" w:space="0" w:color="auto"/>
      </w:divBdr>
    </w:div>
    <w:div w:id="1532764869">
      <w:bodyDiv w:val="1"/>
      <w:marLeft w:val="0"/>
      <w:marRight w:val="0"/>
      <w:marTop w:val="0"/>
      <w:marBottom w:val="0"/>
      <w:divBdr>
        <w:top w:val="none" w:sz="0" w:space="0" w:color="auto"/>
        <w:left w:val="none" w:sz="0" w:space="0" w:color="auto"/>
        <w:bottom w:val="none" w:sz="0" w:space="0" w:color="auto"/>
        <w:right w:val="none" w:sz="0" w:space="0" w:color="auto"/>
      </w:divBdr>
    </w:div>
    <w:div w:id="1541431826">
      <w:bodyDiv w:val="1"/>
      <w:marLeft w:val="0"/>
      <w:marRight w:val="0"/>
      <w:marTop w:val="0"/>
      <w:marBottom w:val="0"/>
      <w:divBdr>
        <w:top w:val="none" w:sz="0" w:space="0" w:color="auto"/>
        <w:left w:val="none" w:sz="0" w:space="0" w:color="auto"/>
        <w:bottom w:val="none" w:sz="0" w:space="0" w:color="auto"/>
        <w:right w:val="none" w:sz="0" w:space="0" w:color="auto"/>
      </w:divBdr>
    </w:div>
    <w:div w:id="1572888373">
      <w:bodyDiv w:val="1"/>
      <w:marLeft w:val="0"/>
      <w:marRight w:val="0"/>
      <w:marTop w:val="0"/>
      <w:marBottom w:val="0"/>
      <w:divBdr>
        <w:top w:val="none" w:sz="0" w:space="0" w:color="auto"/>
        <w:left w:val="none" w:sz="0" w:space="0" w:color="auto"/>
        <w:bottom w:val="none" w:sz="0" w:space="0" w:color="auto"/>
        <w:right w:val="none" w:sz="0" w:space="0" w:color="auto"/>
      </w:divBdr>
    </w:div>
    <w:div w:id="1580476886">
      <w:bodyDiv w:val="1"/>
      <w:marLeft w:val="0"/>
      <w:marRight w:val="0"/>
      <w:marTop w:val="0"/>
      <w:marBottom w:val="0"/>
      <w:divBdr>
        <w:top w:val="none" w:sz="0" w:space="0" w:color="auto"/>
        <w:left w:val="none" w:sz="0" w:space="0" w:color="auto"/>
        <w:bottom w:val="none" w:sz="0" w:space="0" w:color="auto"/>
        <w:right w:val="none" w:sz="0" w:space="0" w:color="auto"/>
      </w:divBdr>
    </w:div>
    <w:div w:id="1592011592">
      <w:bodyDiv w:val="1"/>
      <w:marLeft w:val="0"/>
      <w:marRight w:val="0"/>
      <w:marTop w:val="0"/>
      <w:marBottom w:val="0"/>
      <w:divBdr>
        <w:top w:val="none" w:sz="0" w:space="0" w:color="auto"/>
        <w:left w:val="none" w:sz="0" w:space="0" w:color="auto"/>
        <w:bottom w:val="none" w:sz="0" w:space="0" w:color="auto"/>
        <w:right w:val="none" w:sz="0" w:space="0" w:color="auto"/>
      </w:divBdr>
    </w:div>
    <w:div w:id="1655261977">
      <w:bodyDiv w:val="1"/>
      <w:marLeft w:val="0"/>
      <w:marRight w:val="0"/>
      <w:marTop w:val="0"/>
      <w:marBottom w:val="0"/>
      <w:divBdr>
        <w:top w:val="none" w:sz="0" w:space="0" w:color="auto"/>
        <w:left w:val="none" w:sz="0" w:space="0" w:color="auto"/>
        <w:bottom w:val="none" w:sz="0" w:space="0" w:color="auto"/>
        <w:right w:val="none" w:sz="0" w:space="0" w:color="auto"/>
      </w:divBdr>
    </w:div>
    <w:div w:id="1674603542">
      <w:bodyDiv w:val="1"/>
      <w:marLeft w:val="0"/>
      <w:marRight w:val="0"/>
      <w:marTop w:val="0"/>
      <w:marBottom w:val="0"/>
      <w:divBdr>
        <w:top w:val="none" w:sz="0" w:space="0" w:color="auto"/>
        <w:left w:val="none" w:sz="0" w:space="0" w:color="auto"/>
        <w:bottom w:val="none" w:sz="0" w:space="0" w:color="auto"/>
        <w:right w:val="none" w:sz="0" w:space="0" w:color="auto"/>
      </w:divBdr>
    </w:div>
    <w:div w:id="1684549926">
      <w:bodyDiv w:val="1"/>
      <w:marLeft w:val="0"/>
      <w:marRight w:val="0"/>
      <w:marTop w:val="0"/>
      <w:marBottom w:val="0"/>
      <w:divBdr>
        <w:top w:val="none" w:sz="0" w:space="0" w:color="auto"/>
        <w:left w:val="none" w:sz="0" w:space="0" w:color="auto"/>
        <w:bottom w:val="none" w:sz="0" w:space="0" w:color="auto"/>
        <w:right w:val="none" w:sz="0" w:space="0" w:color="auto"/>
      </w:divBdr>
    </w:div>
    <w:div w:id="1788937142">
      <w:bodyDiv w:val="1"/>
      <w:marLeft w:val="0"/>
      <w:marRight w:val="0"/>
      <w:marTop w:val="0"/>
      <w:marBottom w:val="0"/>
      <w:divBdr>
        <w:top w:val="none" w:sz="0" w:space="0" w:color="auto"/>
        <w:left w:val="none" w:sz="0" w:space="0" w:color="auto"/>
        <w:bottom w:val="none" w:sz="0" w:space="0" w:color="auto"/>
        <w:right w:val="none" w:sz="0" w:space="0" w:color="auto"/>
      </w:divBdr>
    </w:div>
    <w:div w:id="1789622570">
      <w:bodyDiv w:val="1"/>
      <w:marLeft w:val="0"/>
      <w:marRight w:val="0"/>
      <w:marTop w:val="0"/>
      <w:marBottom w:val="0"/>
      <w:divBdr>
        <w:top w:val="none" w:sz="0" w:space="0" w:color="auto"/>
        <w:left w:val="none" w:sz="0" w:space="0" w:color="auto"/>
        <w:bottom w:val="none" w:sz="0" w:space="0" w:color="auto"/>
        <w:right w:val="none" w:sz="0" w:space="0" w:color="auto"/>
      </w:divBdr>
    </w:div>
    <w:div w:id="1802382765">
      <w:bodyDiv w:val="1"/>
      <w:marLeft w:val="0"/>
      <w:marRight w:val="0"/>
      <w:marTop w:val="0"/>
      <w:marBottom w:val="0"/>
      <w:divBdr>
        <w:top w:val="none" w:sz="0" w:space="0" w:color="auto"/>
        <w:left w:val="none" w:sz="0" w:space="0" w:color="auto"/>
        <w:bottom w:val="none" w:sz="0" w:space="0" w:color="auto"/>
        <w:right w:val="none" w:sz="0" w:space="0" w:color="auto"/>
      </w:divBdr>
      <w:divsChild>
        <w:div w:id="1237475631">
          <w:marLeft w:val="0"/>
          <w:marRight w:val="0"/>
          <w:marTop w:val="0"/>
          <w:marBottom w:val="0"/>
          <w:divBdr>
            <w:top w:val="none" w:sz="0" w:space="0" w:color="auto"/>
            <w:left w:val="none" w:sz="0" w:space="0" w:color="auto"/>
            <w:bottom w:val="none" w:sz="0" w:space="0" w:color="auto"/>
            <w:right w:val="none" w:sz="0" w:space="0" w:color="auto"/>
          </w:divBdr>
          <w:divsChild>
            <w:div w:id="340621372">
              <w:marLeft w:val="0"/>
              <w:marRight w:val="0"/>
              <w:marTop w:val="0"/>
              <w:marBottom w:val="0"/>
              <w:divBdr>
                <w:top w:val="none" w:sz="0" w:space="0" w:color="auto"/>
                <w:left w:val="none" w:sz="0" w:space="0" w:color="auto"/>
                <w:bottom w:val="none" w:sz="0" w:space="0" w:color="auto"/>
                <w:right w:val="none" w:sz="0" w:space="0" w:color="auto"/>
              </w:divBdr>
              <w:divsChild>
                <w:div w:id="1358502597">
                  <w:marLeft w:val="0"/>
                  <w:marRight w:val="0"/>
                  <w:marTop w:val="0"/>
                  <w:marBottom w:val="0"/>
                  <w:divBdr>
                    <w:top w:val="none" w:sz="0" w:space="0" w:color="auto"/>
                    <w:left w:val="none" w:sz="0" w:space="0" w:color="auto"/>
                    <w:bottom w:val="none" w:sz="0" w:space="0" w:color="auto"/>
                    <w:right w:val="none" w:sz="0" w:space="0" w:color="auto"/>
                  </w:divBdr>
                  <w:divsChild>
                    <w:div w:id="1826386484">
                      <w:marLeft w:val="-225"/>
                      <w:marRight w:val="-225"/>
                      <w:marTop w:val="0"/>
                      <w:marBottom w:val="0"/>
                      <w:divBdr>
                        <w:top w:val="none" w:sz="0" w:space="0" w:color="auto"/>
                        <w:left w:val="none" w:sz="0" w:space="0" w:color="auto"/>
                        <w:bottom w:val="none" w:sz="0" w:space="0" w:color="auto"/>
                        <w:right w:val="none" w:sz="0" w:space="0" w:color="auto"/>
                      </w:divBdr>
                      <w:divsChild>
                        <w:div w:id="1286041000">
                          <w:marLeft w:val="0"/>
                          <w:marRight w:val="0"/>
                          <w:marTop w:val="0"/>
                          <w:marBottom w:val="0"/>
                          <w:divBdr>
                            <w:top w:val="none" w:sz="0" w:space="0" w:color="auto"/>
                            <w:left w:val="none" w:sz="0" w:space="0" w:color="auto"/>
                            <w:bottom w:val="none" w:sz="0" w:space="0" w:color="auto"/>
                            <w:right w:val="none" w:sz="0" w:space="0" w:color="auto"/>
                          </w:divBdr>
                          <w:divsChild>
                            <w:div w:id="1209417014">
                              <w:marLeft w:val="-225"/>
                              <w:marRight w:val="-225"/>
                              <w:marTop w:val="0"/>
                              <w:marBottom w:val="0"/>
                              <w:divBdr>
                                <w:top w:val="none" w:sz="0" w:space="0" w:color="auto"/>
                                <w:left w:val="none" w:sz="0" w:space="0" w:color="auto"/>
                                <w:bottom w:val="none" w:sz="0" w:space="0" w:color="auto"/>
                                <w:right w:val="none" w:sz="0" w:space="0" w:color="auto"/>
                              </w:divBdr>
                              <w:divsChild>
                                <w:div w:id="1384717706">
                                  <w:marLeft w:val="0"/>
                                  <w:marRight w:val="0"/>
                                  <w:marTop w:val="0"/>
                                  <w:marBottom w:val="0"/>
                                  <w:divBdr>
                                    <w:top w:val="none" w:sz="0" w:space="0" w:color="auto"/>
                                    <w:left w:val="none" w:sz="0" w:space="0" w:color="auto"/>
                                    <w:bottom w:val="none" w:sz="0" w:space="0" w:color="auto"/>
                                    <w:right w:val="none" w:sz="0" w:space="0" w:color="auto"/>
                                  </w:divBdr>
                                  <w:divsChild>
                                    <w:div w:id="302078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06190781">
      <w:bodyDiv w:val="1"/>
      <w:marLeft w:val="0"/>
      <w:marRight w:val="0"/>
      <w:marTop w:val="0"/>
      <w:marBottom w:val="0"/>
      <w:divBdr>
        <w:top w:val="none" w:sz="0" w:space="0" w:color="auto"/>
        <w:left w:val="none" w:sz="0" w:space="0" w:color="auto"/>
        <w:bottom w:val="none" w:sz="0" w:space="0" w:color="auto"/>
        <w:right w:val="none" w:sz="0" w:space="0" w:color="auto"/>
      </w:divBdr>
    </w:div>
    <w:div w:id="1826239496">
      <w:bodyDiv w:val="1"/>
      <w:marLeft w:val="0"/>
      <w:marRight w:val="0"/>
      <w:marTop w:val="0"/>
      <w:marBottom w:val="0"/>
      <w:divBdr>
        <w:top w:val="none" w:sz="0" w:space="0" w:color="auto"/>
        <w:left w:val="none" w:sz="0" w:space="0" w:color="auto"/>
        <w:bottom w:val="none" w:sz="0" w:space="0" w:color="auto"/>
        <w:right w:val="none" w:sz="0" w:space="0" w:color="auto"/>
      </w:divBdr>
    </w:div>
    <w:div w:id="1843008401">
      <w:bodyDiv w:val="1"/>
      <w:marLeft w:val="0"/>
      <w:marRight w:val="0"/>
      <w:marTop w:val="0"/>
      <w:marBottom w:val="0"/>
      <w:divBdr>
        <w:top w:val="none" w:sz="0" w:space="0" w:color="auto"/>
        <w:left w:val="none" w:sz="0" w:space="0" w:color="auto"/>
        <w:bottom w:val="none" w:sz="0" w:space="0" w:color="auto"/>
        <w:right w:val="none" w:sz="0" w:space="0" w:color="auto"/>
      </w:divBdr>
    </w:div>
    <w:div w:id="1903565012">
      <w:bodyDiv w:val="1"/>
      <w:marLeft w:val="0"/>
      <w:marRight w:val="0"/>
      <w:marTop w:val="0"/>
      <w:marBottom w:val="0"/>
      <w:divBdr>
        <w:top w:val="none" w:sz="0" w:space="0" w:color="auto"/>
        <w:left w:val="none" w:sz="0" w:space="0" w:color="auto"/>
        <w:bottom w:val="none" w:sz="0" w:space="0" w:color="auto"/>
        <w:right w:val="none" w:sz="0" w:space="0" w:color="auto"/>
      </w:divBdr>
    </w:div>
    <w:div w:id="1908681614">
      <w:bodyDiv w:val="1"/>
      <w:marLeft w:val="0"/>
      <w:marRight w:val="0"/>
      <w:marTop w:val="0"/>
      <w:marBottom w:val="0"/>
      <w:divBdr>
        <w:top w:val="none" w:sz="0" w:space="0" w:color="auto"/>
        <w:left w:val="none" w:sz="0" w:space="0" w:color="auto"/>
        <w:bottom w:val="none" w:sz="0" w:space="0" w:color="auto"/>
        <w:right w:val="none" w:sz="0" w:space="0" w:color="auto"/>
      </w:divBdr>
    </w:div>
    <w:div w:id="2142456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local.gov.uk/behavioural-insight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49E366FC758FB349B61FADA5CB2EE558" ma:contentTypeVersion="15" ma:contentTypeDescription="Create a new document." ma:contentTypeScope="" ma:versionID="7322f5ec5453e446b2ea43b16c1bb72e">
  <xsd:schema xmlns:xsd="http://www.w3.org/2001/XMLSchema" xmlns:xs="http://www.w3.org/2001/XMLSchema" xmlns:p="http://schemas.microsoft.com/office/2006/metadata/properties" xmlns:ns2="1c8a0e75-f4bc-4eb4-8ed0-578eaea9e1ca" xmlns:ns3="0c42e574-eb01-412a-abec-28d17bedca05" targetNamespace="http://schemas.microsoft.com/office/2006/metadata/properties" ma:root="true" ma:fieldsID="5c021868eec1789793d4d02842e77177" ns2:_="" ns3:_="">
    <xsd:import namespace="1c8a0e75-f4bc-4eb4-8ed0-578eaea9e1ca"/>
    <xsd:import namespace="0c42e574-eb01-412a-abec-28d17bedca05"/>
    <xsd:element name="properties">
      <xsd:complexType>
        <xsd:sequence>
          <xsd:element name="documentManagement">
            <xsd:complexType>
              <xsd:all>
                <xsd:element ref="ns2:Document_x0020_Type" minOccurs="0"/>
                <xsd:element ref="ns2:TaxCatchAll" minOccurs="0"/>
                <xsd:element ref="ns3:Project_x0020_Keywords" minOccurs="0"/>
                <xsd:element ref="ns3: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c8a0e75-f4bc-4eb4-8ed0-578eaea9e1ca" elementFormDefault="qualified">
    <xsd:import namespace="http://schemas.microsoft.com/office/2006/documentManagement/types"/>
    <xsd:import namespace="http://schemas.microsoft.com/office/infopath/2007/PartnerControls"/>
    <xsd:element name="Document_x0020_Type" ma:index="8" nillable="true" ma:displayName="Document Type" ma:format="Dropdown" ma:internalName="Document_x0020_Type">
      <xsd:simpleType>
        <xsd:restriction base="dms:Choice">
          <xsd:enumeration value="Agenda"/>
          <xsd:enumeration value="Briefing"/>
          <xsd:enumeration value="Business Case"/>
          <xsd:enumeration value="Contract"/>
          <xsd:enumeration value="Email"/>
          <xsd:enumeration value="Image"/>
          <xsd:enumeration value="Letter"/>
          <xsd:enumeration value="Minutes"/>
          <xsd:enumeration value="Paper"/>
          <xsd:enumeration value="Presentation"/>
          <xsd:enumeration value="Proposal"/>
          <xsd:enumeration value="Report"/>
        </xsd:restriction>
      </xsd:simpleType>
    </xsd:element>
    <xsd:element name="TaxCatchAll" ma:index="9" nillable="true" ma:displayName="Taxonomy Catch All Column" ma:description="" ma:hidden="true" ma:list="{f5a57605-5208-42d8-96dd-63dc42501190}" ma:internalName="TaxCatchAll" ma:showField="CatchAllData" ma:web="1c8a0e75-f4bc-4eb4-8ed0-578eaea9e1ca">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0c42e574-eb01-412a-abec-28d17bedca05" elementFormDefault="qualified">
    <xsd:import namespace="http://schemas.microsoft.com/office/2006/documentManagement/types"/>
    <xsd:import namespace="http://schemas.microsoft.com/office/infopath/2007/PartnerControls"/>
    <xsd:element name="Project_x0020_Keywords" ma:index="10" nillable="true" ma:displayName="Project Keywords" ma:format="Dropdown" ma:internalName="Project_x0020_Keywords">
      <xsd:simpleType>
        <xsd:restriction base="dms:Choice">
          <xsd:enumeration value="Adults"/>
          <xsd:enumeration value="Best Practice"/>
          <xsd:enumeration value="Children’s"/>
          <xsd:enumeration value="Comparability"/>
          <xsd:enumeration value="Corporate Peer Challenge"/>
          <xsd:enumeration value="Data"/>
          <xsd:enumeration value="Evaluation"/>
          <xsd:enumeration value="Finance"/>
          <xsd:enumeration value="Fire"/>
          <xsd:enumeration value="Gateway Group"/>
          <xsd:enumeration value="Good practice"/>
          <xsd:enumeration value="Health"/>
          <xsd:enumeration value="Improvement"/>
          <xsd:enumeration value="Innovation"/>
          <xsd:enumeration value="Inspection"/>
          <xsd:enumeration value="Intervention"/>
          <xsd:enumeration value="Lead Members"/>
          <xsd:enumeration value="Lead Peers"/>
          <xsd:enumeration value="Leadership"/>
          <xsd:enumeration value="LG Inform"/>
          <xsd:enumeration value="LGS"/>
          <xsd:enumeration value="Minister"/>
          <xsd:enumeration value="Offer"/>
          <xsd:enumeration value="Peer Challenge"/>
          <xsd:enumeration value="Peer Payments"/>
          <xsd:enumeration value="Peers"/>
          <xsd:enumeration value="PSP"/>
          <xsd:enumeration value="Public opinion"/>
          <xsd:enumeration value="Publication"/>
          <xsd:enumeration value="Report"/>
          <xsd:enumeration value="Research"/>
          <xsd:enumeration value="Returns"/>
          <xsd:enumeration value="Scrutiny"/>
          <xsd:enumeration value="Single Data List"/>
          <xsd:enumeration value="Team Management"/>
          <xsd:enumeration value="TEASC"/>
          <xsd:enumeration value="Top Slice"/>
          <xsd:enumeration value="Transparency"/>
          <xsd:enumeration value="Trust"/>
          <xsd:enumeration value="Underperformance"/>
          <xsd:enumeration value="Website"/>
          <xsd:enumeration value="Zone"/>
        </xsd:restriction>
      </xsd:simpleType>
    </xsd:element>
    <xsd:element name="Date" ma:index="11" nillable="true" ma:displayName="Date" ma:format="DateOnly" ma:internalName="Dat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oject_x0020_Keywords xmlns="0c42e574-eb01-412a-abec-28d17bedca05" xsi:nil="true"/>
    <Document_x0020_Type xmlns="1c8a0e75-f4bc-4eb4-8ed0-578eaea9e1ca" xsi:nil="true"/>
    <Date xmlns="0c42e574-eb01-412a-abec-28d17bedca05">2010-07-18T23:00:00+00:00</Date>
    <TaxCatchAll xmlns="1c8a0e75-f4bc-4eb4-8ed0-578eaea9e1ca"/>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B66399-1F90-4059-8CA7-791FBAB26493}">
  <ds:schemaRefs>
    <ds:schemaRef ds:uri="http://schemas.microsoft.com/sharepoint/v3/contenttype/forms"/>
  </ds:schemaRefs>
</ds:datastoreItem>
</file>

<file path=customXml/itemProps2.xml><?xml version="1.0" encoding="utf-8"?>
<ds:datastoreItem xmlns:ds="http://schemas.openxmlformats.org/officeDocument/2006/customXml" ds:itemID="{80C16BC9-98B3-402F-8396-4D7AD9557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c8a0e75-f4bc-4eb4-8ed0-578eaea9e1ca"/>
    <ds:schemaRef ds:uri="0c42e574-eb01-412a-abec-28d17bedca0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9A9ADDF-FB9B-40EF-BCC5-18875901F4B0}">
  <ds:schemaRefs>
    <ds:schemaRef ds:uri="http://schemas.microsoft.com/office/2006/metadata/properties"/>
    <ds:schemaRef ds:uri="http://purl.org/dc/elements/1.1/"/>
    <ds:schemaRef ds:uri="http://purl.org/dc/dcmitype/"/>
    <ds:schemaRef ds:uri="1c8a0e75-f4bc-4eb4-8ed0-578eaea9e1ca"/>
    <ds:schemaRef ds:uri="http://purl.org/dc/terms/"/>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0c42e574-eb01-412a-abec-28d17bedca05"/>
  </ds:schemaRefs>
</ds:datastoreItem>
</file>

<file path=customXml/itemProps4.xml><?xml version="1.0" encoding="utf-8"?>
<ds:datastoreItem xmlns:ds="http://schemas.openxmlformats.org/officeDocument/2006/customXml" ds:itemID="{E3995B1C-E16D-45A0-963D-6E6A3DE07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F53DA7E2</Template>
  <TotalTime>8</TotalTime>
  <Pages>3</Pages>
  <Words>870</Words>
  <Characters>5191</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Member report template</vt:lpstr>
    </vt:vector>
  </TitlesOfParts>
  <Company>Local Government Association</Company>
  <LinksUpToDate>false</LinksUpToDate>
  <CharactersWithSpaces>6049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Member report template</dc:title>
  <dc:subject/>
  <dc:creator>ian.leete</dc:creator>
  <cp:keywords/>
  <cp:lastModifiedBy>Anna Jennings</cp:lastModifiedBy>
  <cp:revision>8</cp:revision>
  <cp:lastPrinted>2018-06-27T18:17:00Z</cp:lastPrinted>
  <dcterms:created xsi:type="dcterms:W3CDTF">2019-07-04T12:41:00Z</dcterms:created>
  <dcterms:modified xsi:type="dcterms:W3CDTF">2019-07-05T10:41:00Z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C.Type">
    <vt:lpwstr>Agenda item</vt:lpwstr>
  </property>
  <property fmtid="{D5CDD505-2E9C-101B-9397-08002B2CF9AE}" pid="3" name="DC.identifier">
    <vt:lpwstr>LGA</vt:lpwstr>
  </property>
  <property fmtid="{D5CDD505-2E9C-101B-9397-08002B2CF9AE}" pid="4" name="DC.Author">
    <vt:lpwstr>PO</vt:lpwstr>
  </property>
  <property fmtid="{D5CDD505-2E9C-101B-9397-08002B2CF9AE}" pid="5" name="DC.creator">
    <vt:lpwstr>=ME</vt:lpwstr>
  </property>
  <property fmtid="{D5CDD505-2E9C-101B-9397-08002B2CF9AE}" pid="6" name="eGMS.accessibility">
    <vt:lpwstr>WCAG:Double-A</vt:lpwstr>
  </property>
  <property fmtid="{D5CDD505-2E9C-101B-9397-08002B2CF9AE}" pid="7" name="DC.Language">
    <vt:lpwstr>eng</vt:lpwstr>
  </property>
  <property fmtid="{D5CDD505-2E9C-101B-9397-08002B2CF9AE}" pid="8" name="DC.Description">
    <vt:lpwstr>Templates for new LGGroup papers</vt:lpwstr>
  </property>
  <property fmtid="{D5CDD505-2E9C-101B-9397-08002B2CF9AE}" pid="9" name="DC.date.issued">
    <vt:lpwstr>2010-07-19T00:00:00Z</vt:lpwstr>
  </property>
  <property fmtid="{D5CDD505-2E9C-101B-9397-08002B2CF9AE}" pid="10" name="e-GMS.subject.keyword">
    <vt:lpwstr/>
  </property>
  <property fmtid="{D5CDD505-2E9C-101B-9397-08002B2CF9AE}" pid="11" name="Status">
    <vt:lpwstr>[None]</vt:lpwstr>
  </property>
  <property fmtid="{D5CDD505-2E9C-101B-9397-08002B2CF9AE}" pid="12" name="Work area">
    <vt:lpwstr/>
  </property>
  <property fmtid="{D5CDD505-2E9C-101B-9397-08002B2CF9AE}" pid="13" name="Move to Archive">
    <vt:lpwstr>Current</vt:lpwstr>
  </property>
  <property fmtid="{D5CDD505-2E9C-101B-9397-08002B2CF9AE}" pid="14" name="ContentTypeId">
    <vt:lpwstr>0x01010049E366FC758FB349B61FADA5CB2EE558</vt:lpwstr>
  </property>
</Properties>
</file>